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1DC63" w14:textId="77777777" w:rsidR="00DD2A38" w:rsidRPr="0026264C" w:rsidRDefault="0026264C" w:rsidP="0026264C">
      <w:pPr>
        <w:spacing w:after="0"/>
        <w:jc w:val="left"/>
        <w:rPr>
          <w:rFonts w:cs="Tahoma"/>
          <w:bCs/>
          <w:sz w:val="24"/>
          <w:szCs w:val="24"/>
          <w:lang w:eastAsia="fr-FR"/>
        </w:rPr>
      </w:pPr>
      <w:r>
        <w:rPr>
          <w:rFonts w:cs="Tahoma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0ED463" wp14:editId="323A3CF3">
                <wp:simplePos x="0" y="0"/>
                <wp:positionH relativeFrom="page">
                  <wp:align>right</wp:align>
                </wp:positionH>
                <wp:positionV relativeFrom="paragraph">
                  <wp:posOffset>-41275</wp:posOffset>
                </wp:positionV>
                <wp:extent cx="7543800" cy="944880"/>
                <wp:effectExtent l="0" t="0" r="0" b="7620"/>
                <wp:wrapNone/>
                <wp:docPr id="55121116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43800" cy="944880"/>
                        </a:xfrm>
                        <a:prstGeom prst="rect">
                          <a:avLst/>
                        </a:prstGeom>
                        <a:solidFill>
                          <a:srgbClr val="58585A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C429F7" w14:textId="3AA01262" w:rsidR="0026264C" w:rsidRPr="0026264C" w:rsidRDefault="000F5817" w:rsidP="00074457">
                            <w:pPr>
                              <w:tabs>
                                <w:tab w:val="left" w:pos="-142"/>
                              </w:tabs>
                              <w:ind w:left="-142" w:right="-156"/>
                              <w:jc w:val="center"/>
                              <w:rPr>
                                <w:rFonts w:cs="Tahoma"/>
                                <w:color w:val="FFFFFF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cs="Tahoma"/>
                                <w:color w:val="FFFFFF"/>
                                <w:sz w:val="56"/>
                                <w:szCs w:val="56"/>
                              </w:rPr>
                              <w:t>Activation d’AMI COMPTA pour un dossier ISACOMPTA COLLABORATIF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0ED463" id="Rectangle 6" o:spid="_x0000_s1026" style="position:absolute;margin-left:542.8pt;margin-top:-3.25pt;width:594pt;height:74.4pt;z-index:25165824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NTSYwIAAMYEAAAOAAAAZHJzL2Uyb0RvYy54bWysVN9r2zAQfh/sfxB6X51k6ZqaOiW0dAxC&#10;W2hHny+yFJtJOk1SYnd//U6yk4ZuT2MJHHe60/349J2vrnuj2V760KKt+PRswpm0AuvWbiv+/fnu&#10;04KzEMHWoNHKir/KwK+XHz9cda6UM2xQ19IzSmJD2bmKNzG6siiCaKSBcIZOWnIq9AYimX5b1B46&#10;ym50MZtMvhQd+tp5FDIEOr0dnHyZ8yslRXxQKsjIdMWpt5ilz3KTZLG8gnLrwTWtGNuAf+jCQGup&#10;6DHVLURgO9/+kcq0wmNAFc8EmgKVaoXMM9A008m7aZ4acDLPQuAEd4Qp/L+04n7/5B59aj24NYof&#10;gRApOhfKoycZYYzplTcplhpnfUbx9Yii7CMTdHhxPv+8mBDYgnyX8/likWEuoDzcdj7ErxINS0rF&#10;Pb1SBg/26xBTfSgPIbkx1G1912qdDb/d3GjP9kAver6g/yo9Il0Jp2Haso74OLvIjQAxS2mI1JNx&#10;dcWD3XIGekuUFdHn2hZThUyHVPsWQjPUyGkHnpg2Ell1aypOA9JvrKxt6kxmuo0TvIGWtNhvekqd&#10;1A3Wr4+eeRyoGJy4a6neGkJ8BE/cI+Bon+IDCaWRhsBR46xB/+tv5ymeKEFezjriMg34cwdecqa/&#10;WSLL5XQ+T+TPxvz8YkaGP/VsTj12Z26QwJ3S5jqR1RQf9UFVHs0Lrd0qVSUXWEG1ByhH4yYOO0aL&#10;K+RqlcOI8A7i2j45kZInyBLSz/0LeDdSIRKJ7vHAeyjfMWKITTctrnYRVZvp8obryF1alkyJcbHT&#10;Np7aOert87P8DQAA//8DAFBLAwQUAAYACAAAACEA3mejV94AAAAIAQAADwAAAGRycy9kb3ducmV2&#10;LnhtbEyPQU/DMAyF70j8h8hIXNCWdmxT1TWdBhIIbqND2jVtTFPROFWTbeXf453gZvs9PX+v2E6u&#10;F2ccQ+dJQTpPQCA13nTUKvg8vMwyECFqMrr3hAp+MMC2vL0pdG78hT7wXMVWcAiFXCuwMQ65lKGx&#10;6HSY+wGJtS8/Oh15HVtpRn3hcNfLRZKspdMd8QerB3y22HxXJ6fg/fXwdFw9DG9Wp127r6tdsrR7&#10;pe7vpt0GRMQp/pnhis/oUDJT7U9kgugVcJGoYLZegbiqaZbxpeZpuXgEWRbyf4HyFwAA//8DAFBL&#10;AQItABQABgAIAAAAIQC2gziS/gAAAOEBAAATAAAAAAAAAAAAAAAAAAAAAABbQ29udGVudF9UeXBl&#10;c10ueG1sUEsBAi0AFAAGAAgAAAAhADj9If/WAAAAlAEAAAsAAAAAAAAAAAAAAAAALwEAAF9yZWxz&#10;Ly5yZWxzUEsBAi0AFAAGAAgAAAAhAEs01NJjAgAAxgQAAA4AAAAAAAAAAAAAAAAALgIAAGRycy9l&#10;Mm9Eb2MueG1sUEsBAi0AFAAGAAgAAAAhAN5no1feAAAACAEAAA8AAAAAAAAAAAAAAAAAvQQAAGRy&#10;cy9kb3ducmV2LnhtbFBLBQYAAAAABAAEAPMAAADIBQAAAAA=&#10;" fillcolor="#58585a" stroked="f" strokeweight="1pt">
                <v:textbox>
                  <w:txbxContent>
                    <w:p w14:paraId="4EC429F7" w14:textId="3AA01262" w:rsidR="0026264C" w:rsidRPr="0026264C" w:rsidRDefault="000F5817" w:rsidP="00074457">
                      <w:pPr>
                        <w:tabs>
                          <w:tab w:val="left" w:pos="-142"/>
                        </w:tabs>
                        <w:ind w:left="-142" w:right="-156"/>
                        <w:jc w:val="center"/>
                        <w:rPr>
                          <w:rFonts w:cs="Tahoma"/>
                          <w:color w:val="FFFFFF"/>
                          <w:sz w:val="56"/>
                          <w:szCs w:val="56"/>
                        </w:rPr>
                      </w:pPr>
                      <w:r>
                        <w:rPr>
                          <w:rFonts w:cs="Tahoma"/>
                          <w:color w:val="FFFFFF"/>
                          <w:sz w:val="56"/>
                          <w:szCs w:val="56"/>
                        </w:rPr>
                        <w:t>Activation d’AMI COMPTA pour un dossier ISACOMPTA COLLABORATIF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5F0064F4" w14:textId="77777777" w:rsidR="0026264C" w:rsidRPr="0026264C" w:rsidRDefault="0026264C" w:rsidP="0026264C">
      <w:pPr>
        <w:spacing w:after="0"/>
        <w:jc w:val="left"/>
        <w:rPr>
          <w:rFonts w:cs="Tahoma"/>
          <w:bCs/>
          <w:lang w:eastAsia="fr-FR"/>
        </w:rPr>
      </w:pPr>
    </w:p>
    <w:p w14:paraId="2D2DDE2D" w14:textId="77777777" w:rsidR="0026264C" w:rsidRPr="0026264C" w:rsidRDefault="0026264C" w:rsidP="0026264C">
      <w:pPr>
        <w:spacing w:after="0"/>
        <w:jc w:val="left"/>
        <w:rPr>
          <w:rFonts w:cs="Tahoma"/>
          <w:bCs/>
          <w:lang w:eastAsia="fr-FR"/>
        </w:rPr>
      </w:pPr>
    </w:p>
    <w:p w14:paraId="2CDE1BF6" w14:textId="77777777" w:rsidR="000F5817" w:rsidRDefault="000F5817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52"/>
          <w:szCs w:val="52"/>
        </w:rPr>
      </w:pPr>
    </w:p>
    <w:p w14:paraId="53B12FA6" w14:textId="35D9D717" w:rsidR="0026264C" w:rsidRDefault="00B312D2" w:rsidP="00B312D2">
      <w:pPr>
        <w:tabs>
          <w:tab w:val="left" w:pos="1418"/>
          <w:tab w:val="center" w:pos="5244"/>
          <w:tab w:val="left" w:pos="7020"/>
        </w:tabs>
        <w:ind w:left="-709" w:right="-707"/>
        <w:jc w:val="left"/>
        <w:rPr>
          <w:rFonts w:cs="Tahoma"/>
          <w:color w:val="007C6D"/>
          <w:sz w:val="52"/>
          <w:szCs w:val="52"/>
        </w:rPr>
      </w:pPr>
      <w:r>
        <w:rPr>
          <w:rFonts w:cs="Tahoma"/>
          <w:color w:val="007C6D"/>
          <w:sz w:val="52"/>
          <w:szCs w:val="52"/>
        </w:rPr>
        <w:tab/>
      </w:r>
      <w:r>
        <w:rPr>
          <w:rFonts w:cs="Tahoma"/>
          <w:color w:val="007C6D"/>
          <w:sz w:val="52"/>
          <w:szCs w:val="52"/>
        </w:rPr>
        <w:tab/>
      </w:r>
      <w:r w:rsidR="00074928">
        <w:rPr>
          <w:rFonts w:cs="Tahoma"/>
          <w:color w:val="007C6D"/>
          <w:sz w:val="52"/>
          <w:szCs w:val="52"/>
        </w:rPr>
        <w:t>ISACOMPTA COLLABORATIF</w:t>
      </w:r>
      <w:r>
        <w:rPr>
          <w:rFonts w:cs="Tahoma"/>
          <w:color w:val="007C6D"/>
          <w:sz w:val="52"/>
          <w:szCs w:val="52"/>
        </w:rPr>
        <w:tab/>
      </w:r>
    </w:p>
    <w:p w14:paraId="618AD9BA" w14:textId="77777777" w:rsidR="00B312D2" w:rsidRPr="0014325C" w:rsidRDefault="00B312D2" w:rsidP="00B312D2">
      <w:pPr>
        <w:spacing w:after="0"/>
        <w:rPr>
          <w:rFonts w:cs="Tahoma"/>
          <w:bCs/>
          <w:lang w:eastAsia="fr-FR"/>
        </w:rPr>
      </w:pPr>
      <w:r w:rsidRPr="0014325C">
        <w:rPr>
          <w:rFonts w:cs="Tahoma"/>
          <w:bCs/>
          <w:lang w:eastAsia="fr-FR"/>
        </w:rPr>
        <w:t xml:space="preserve">Cette fiche </w:t>
      </w:r>
      <w:r>
        <w:rPr>
          <w:rFonts w:cs="Tahoma"/>
          <w:bCs/>
          <w:lang w:eastAsia="fr-FR"/>
        </w:rPr>
        <w:t xml:space="preserve">vous </w:t>
      </w:r>
      <w:r w:rsidRPr="0014325C">
        <w:rPr>
          <w:rFonts w:cs="Tahoma"/>
          <w:bCs/>
          <w:lang w:eastAsia="fr-FR"/>
        </w:rPr>
        <w:t xml:space="preserve">explique </w:t>
      </w:r>
      <w:r>
        <w:rPr>
          <w:rFonts w:cs="Tahoma"/>
          <w:bCs/>
          <w:lang w:eastAsia="fr-FR"/>
        </w:rPr>
        <w:t xml:space="preserve">comment </w:t>
      </w:r>
      <w:r w:rsidRPr="0014325C">
        <w:rPr>
          <w:rFonts w:cs="Tahoma"/>
          <w:bCs/>
          <w:lang w:eastAsia="fr-FR"/>
        </w:rPr>
        <w:t>activ</w:t>
      </w:r>
      <w:r>
        <w:rPr>
          <w:rFonts w:cs="Tahoma"/>
          <w:bCs/>
          <w:lang w:eastAsia="fr-FR"/>
        </w:rPr>
        <w:t>er</w:t>
      </w:r>
      <w:r w:rsidRPr="0014325C">
        <w:rPr>
          <w:rFonts w:cs="Tahoma"/>
          <w:bCs/>
          <w:lang w:eastAsia="fr-FR"/>
        </w:rPr>
        <w:t xml:space="preserve"> AMI</w:t>
      </w:r>
      <w:r>
        <w:rPr>
          <w:rFonts w:cs="Tahoma"/>
          <w:bCs/>
          <w:lang w:eastAsia="fr-FR"/>
        </w:rPr>
        <w:t xml:space="preserve"> </w:t>
      </w:r>
      <w:r w:rsidRPr="0014325C">
        <w:rPr>
          <w:rFonts w:cs="Tahoma"/>
          <w:bCs/>
          <w:lang w:eastAsia="fr-FR"/>
        </w:rPr>
        <w:t>COMPTA pour un dossier ISACOMPTA COLLABORATIF.</w:t>
      </w:r>
    </w:p>
    <w:p w14:paraId="26CF9993" w14:textId="77777777" w:rsidR="00B312D2" w:rsidRDefault="00B312D2" w:rsidP="00B312D2">
      <w:pPr>
        <w:rPr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7"/>
        <w:gridCol w:w="9131"/>
      </w:tblGrid>
      <w:tr w:rsidR="00B312D2" w:rsidRPr="000C7752" w14:paraId="7772B9DC" w14:textId="77777777" w:rsidTr="00077DBD"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3708D" w14:textId="354B6581" w:rsidR="00B312D2" w:rsidRPr="00DD2A38" w:rsidRDefault="00B312D2" w:rsidP="00077DBD">
            <w:pPr>
              <w:spacing w:after="60"/>
              <w:ind w:left="57" w:right="57"/>
              <w:jc w:val="center"/>
              <w:rPr>
                <w:rFonts w:cs="Tahoma"/>
              </w:rPr>
            </w:pPr>
            <w:r w:rsidRPr="0026264C">
              <w:rPr>
                <w:rFonts w:cs="Tahoma"/>
                <w:noProof/>
              </w:rPr>
              <w:drawing>
                <wp:inline distT="0" distB="0" distL="0" distR="0" wp14:anchorId="2881CE05" wp14:editId="787A8D71">
                  <wp:extent cx="388620" cy="388620"/>
                  <wp:effectExtent l="0" t="0" r="0" b="0"/>
                  <wp:docPr id="1123374975" name="Graphique 26" descr="Avertissement avec un remplissage u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4444707" name="Graphique 634444707" descr="Avertissement avec un remplissage uni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388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31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7418407" w14:textId="77777777" w:rsidR="00B312D2" w:rsidRPr="000C7752" w:rsidRDefault="00B312D2" w:rsidP="00077DBD">
            <w:pPr>
              <w:spacing w:after="60"/>
              <w:ind w:left="57" w:right="57"/>
              <w:rPr>
                <w:rFonts w:cs="Tahoma"/>
                <w:b/>
              </w:rPr>
            </w:pPr>
            <w:r>
              <w:rPr>
                <w:rFonts w:cs="Tahoma"/>
                <w:b/>
                <w:noProof/>
                <w:lang w:eastAsia="fr-FR"/>
              </w:rPr>
              <w:t>Version minimum ISACOMPTA COLLABORATIF pour bénéficier d’AMI COMPTA : 2024-2 (24.20).</w:t>
            </w:r>
          </w:p>
        </w:tc>
      </w:tr>
    </w:tbl>
    <w:p w14:paraId="07512B68" w14:textId="77777777" w:rsidR="00B312D2" w:rsidRDefault="00B312D2" w:rsidP="00B312D2">
      <w:pPr>
        <w:rPr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4"/>
        <w:gridCol w:w="8992"/>
      </w:tblGrid>
      <w:tr w:rsidR="00E96C16" w:rsidRPr="000C7752" w14:paraId="07292F71" w14:textId="77777777" w:rsidTr="000D1D2E"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1C76A" w14:textId="77777777" w:rsidR="00E96C16" w:rsidRPr="00DD2A38" w:rsidRDefault="00E96C16" w:rsidP="000D1D2E">
            <w:pPr>
              <w:spacing w:after="60"/>
              <w:ind w:left="57" w:right="57"/>
              <w:jc w:val="center"/>
              <w:rPr>
                <w:rFonts w:cs="Tahoma"/>
              </w:rPr>
            </w:pPr>
            <w:r w:rsidRPr="0026264C">
              <w:rPr>
                <w:rFonts w:cs="Tahoma"/>
                <w:noProof/>
              </w:rPr>
              <w:drawing>
                <wp:inline distT="0" distB="0" distL="0" distR="0" wp14:anchorId="520DC6AF" wp14:editId="758C1019">
                  <wp:extent cx="388800" cy="388800"/>
                  <wp:effectExtent l="0" t="0" r="0" b="0"/>
                  <wp:docPr id="2025499750" name="Graphique 26" descr="Avertissement avec un remplissage u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4444707" name="Graphique 634444707" descr="Avertissement avec un remplissage uni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800" cy="38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9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0DC1BF4" w14:textId="77777777" w:rsidR="00E96C16" w:rsidRPr="000C7752" w:rsidRDefault="00E96C16" w:rsidP="000D1D2E">
            <w:pPr>
              <w:spacing w:after="60"/>
              <w:ind w:left="-44" w:right="57"/>
              <w:rPr>
                <w:rFonts w:cs="Tahoma"/>
                <w:b/>
                <w:noProof/>
                <w:lang w:eastAsia="fr-FR"/>
              </w:rPr>
            </w:pPr>
            <w:r>
              <w:rPr>
                <w:rFonts w:cs="Tahoma"/>
                <w:b/>
                <w:noProof/>
                <w:lang w:eastAsia="fr-FR"/>
              </w:rPr>
              <w:t xml:space="preserve">AMI COMPTA avec ISACOMPTA COLLABORATIF est disponible uniquement si vous êtes équipé d’un </w:t>
            </w:r>
            <w:r w:rsidRPr="00732150">
              <w:rPr>
                <w:rFonts w:cs="Tahoma"/>
                <w:b/>
                <w:noProof/>
                <w:u w:val="single"/>
                <w:lang w:eastAsia="fr-FR"/>
              </w:rPr>
              <w:t>SAAS360</w:t>
            </w:r>
            <w:r>
              <w:rPr>
                <w:rFonts w:cs="Tahoma"/>
                <w:b/>
                <w:noProof/>
                <w:lang w:eastAsia="fr-FR"/>
              </w:rPr>
              <w:t xml:space="preserve"> et qu’ISACOMPTA COLLABORATIF est installé en mode </w:t>
            </w:r>
            <w:r w:rsidRPr="00732150">
              <w:rPr>
                <w:rFonts w:cs="Tahoma"/>
                <w:b/>
                <w:noProof/>
                <w:u w:val="single"/>
                <w:lang w:eastAsia="fr-FR"/>
              </w:rPr>
              <w:t>« </w:t>
            </w:r>
            <w:r>
              <w:rPr>
                <w:rFonts w:cs="Tahoma"/>
                <w:b/>
                <w:noProof/>
                <w:u w:val="single"/>
                <w:lang w:eastAsia="fr-FR"/>
              </w:rPr>
              <w:t>B</w:t>
            </w:r>
            <w:r w:rsidRPr="00732150">
              <w:rPr>
                <w:rFonts w:cs="Tahoma"/>
                <w:b/>
                <w:noProof/>
                <w:u w:val="single"/>
                <w:lang w:eastAsia="fr-FR"/>
              </w:rPr>
              <w:t>ase de production »</w:t>
            </w:r>
            <w:r>
              <w:rPr>
                <w:rFonts w:cs="Tahoma"/>
                <w:b/>
                <w:noProof/>
                <w:lang w:eastAsia="fr-FR"/>
              </w:rPr>
              <w:t xml:space="preserve"> (= ne nécessite pas de synchronisations).</w:t>
            </w:r>
          </w:p>
        </w:tc>
      </w:tr>
    </w:tbl>
    <w:p w14:paraId="3DC3C29D" w14:textId="77777777" w:rsidR="00E96C16" w:rsidRDefault="00E96C16" w:rsidP="00B312D2">
      <w:pPr>
        <w:rPr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4"/>
        <w:gridCol w:w="8992"/>
      </w:tblGrid>
      <w:tr w:rsidR="00B312D2" w:rsidRPr="000C7752" w14:paraId="4B88E890" w14:textId="77777777" w:rsidTr="00EE274E"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AD945" w14:textId="6D3213DF" w:rsidR="00B312D2" w:rsidRPr="00DD2A38" w:rsidRDefault="00B312D2" w:rsidP="00077DBD">
            <w:pPr>
              <w:spacing w:after="60"/>
              <w:ind w:left="57" w:right="57"/>
              <w:jc w:val="center"/>
              <w:rPr>
                <w:rFonts w:cs="Tahoma"/>
              </w:rPr>
            </w:pPr>
            <w:r w:rsidRPr="0026264C">
              <w:rPr>
                <w:rFonts w:cs="Tahoma"/>
                <w:noProof/>
              </w:rPr>
              <w:drawing>
                <wp:inline distT="0" distB="0" distL="0" distR="0" wp14:anchorId="35313C1C" wp14:editId="4170F600">
                  <wp:extent cx="388800" cy="388800"/>
                  <wp:effectExtent l="0" t="0" r="0" b="0"/>
                  <wp:docPr id="502558023" name="Graphique 26" descr="Avertissement avec un remplissage u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4444707" name="Graphique 634444707" descr="Avertissement avec un remplissage uni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800" cy="38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9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56E1783" w14:textId="318FC2CC" w:rsidR="00AA5760" w:rsidRPr="000C7752" w:rsidRDefault="00AA5760" w:rsidP="006726EA">
            <w:pPr>
              <w:spacing w:after="60"/>
              <w:ind w:left="-44" w:right="57"/>
              <w:rPr>
                <w:rFonts w:cs="Tahoma"/>
                <w:b/>
                <w:noProof/>
                <w:lang w:eastAsia="fr-FR"/>
              </w:rPr>
            </w:pPr>
            <w:r>
              <w:rPr>
                <w:rFonts w:cs="Tahoma"/>
                <w:b/>
                <w:noProof/>
                <w:lang w:eastAsia="fr-FR"/>
              </w:rPr>
              <w:t xml:space="preserve">Au préalable, contactez le support logiciel </w:t>
            </w:r>
            <w:r w:rsidR="004D49E4">
              <w:rPr>
                <w:rFonts w:cs="Tahoma"/>
                <w:b/>
                <w:noProof/>
                <w:lang w:eastAsia="fr-FR"/>
              </w:rPr>
              <w:t>afin de</w:t>
            </w:r>
            <w:r>
              <w:rPr>
                <w:rFonts w:cs="Tahoma"/>
                <w:b/>
                <w:noProof/>
                <w:lang w:eastAsia="fr-FR"/>
              </w:rPr>
              <w:t xml:space="preserve"> s’assurer que l’API DEX est activée (websocket).</w:t>
            </w:r>
          </w:p>
        </w:tc>
      </w:tr>
    </w:tbl>
    <w:p w14:paraId="46CD1F0A" w14:textId="742D836A" w:rsidR="000E416F" w:rsidRPr="000A7AD9" w:rsidRDefault="000E416F" w:rsidP="000E416F">
      <w:pPr>
        <w:pStyle w:val="Titre1"/>
        <w:numPr>
          <w:ilvl w:val="0"/>
          <w:numId w:val="0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>É</w:t>
      </w:r>
      <w:r w:rsidRPr="00B35B3C">
        <w:rPr>
          <w:b/>
          <w:sz w:val="28"/>
          <w:szCs w:val="28"/>
        </w:rPr>
        <w:t xml:space="preserve">tape </w:t>
      </w:r>
      <w:r>
        <w:rPr>
          <w:b/>
          <w:sz w:val="28"/>
          <w:szCs w:val="28"/>
        </w:rPr>
        <w:t>1 :</w:t>
      </w:r>
      <w:r w:rsidRPr="00B35B3C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Activez </w:t>
      </w:r>
      <w:r w:rsidR="007D1123">
        <w:rPr>
          <w:sz w:val="28"/>
          <w:szCs w:val="28"/>
        </w:rPr>
        <w:t>LE</w:t>
      </w:r>
      <w:r w:rsidR="00CB2AE7">
        <w:rPr>
          <w:sz w:val="28"/>
          <w:szCs w:val="28"/>
        </w:rPr>
        <w:t xml:space="preserve"> stockage de documents en ligne</w:t>
      </w:r>
      <w:r w:rsidR="007D1123">
        <w:rPr>
          <w:sz w:val="28"/>
          <w:szCs w:val="28"/>
        </w:rPr>
        <w:t xml:space="preserve"> ET PARAM</w:t>
      </w:r>
      <w:r w:rsidR="00671871">
        <w:rPr>
          <w:sz w:val="28"/>
          <w:szCs w:val="28"/>
        </w:rPr>
        <w:t>É</w:t>
      </w:r>
      <w:r w:rsidR="007D1123">
        <w:rPr>
          <w:sz w:val="28"/>
          <w:szCs w:val="28"/>
        </w:rPr>
        <w:t>TREZ LA T</w:t>
      </w:r>
      <w:r w:rsidR="00FC0D8A">
        <w:rPr>
          <w:sz w:val="28"/>
          <w:szCs w:val="28"/>
        </w:rPr>
        <w:t>Â</w:t>
      </w:r>
      <w:r w:rsidR="007D1123">
        <w:rPr>
          <w:sz w:val="28"/>
          <w:szCs w:val="28"/>
        </w:rPr>
        <w:t>CHE PLANIFI</w:t>
      </w:r>
      <w:r w:rsidR="00FC0D8A">
        <w:rPr>
          <w:sz w:val="28"/>
          <w:szCs w:val="28"/>
        </w:rPr>
        <w:t>É</w:t>
      </w:r>
      <w:r w:rsidR="007D1123">
        <w:rPr>
          <w:sz w:val="28"/>
          <w:szCs w:val="28"/>
        </w:rPr>
        <w:t xml:space="preserve">E POUR LA MIGRATION DES DOCUMENTS AVANT </w:t>
      </w:r>
      <w:r w:rsidR="00FC0D8A">
        <w:rPr>
          <w:sz w:val="28"/>
          <w:szCs w:val="28"/>
        </w:rPr>
        <w:t>L’ACTIVATION</w:t>
      </w:r>
    </w:p>
    <w:p w14:paraId="72ADE2C8" w14:textId="77777777" w:rsidR="00152B30" w:rsidRDefault="00152B30" w:rsidP="000E416F">
      <w:pPr>
        <w:rPr>
          <w:lang w:eastAsia="fr-FR"/>
        </w:rPr>
      </w:pPr>
    </w:p>
    <w:p w14:paraId="7979AD91" w14:textId="14F9D466" w:rsidR="001A0AD4" w:rsidRDefault="00F43438" w:rsidP="001A0AD4">
      <w:r>
        <w:t>Pour activer l</w:t>
      </w:r>
      <w:r w:rsidR="001A0AD4">
        <w:t xml:space="preserve">e </w:t>
      </w:r>
      <w:r w:rsidR="001A0AD4" w:rsidRPr="004B0668">
        <w:t>stockage de documents en ligne</w:t>
      </w:r>
      <w:r>
        <w:t>, allez dans le ruban</w:t>
      </w:r>
      <w:r w:rsidR="001A0AD4">
        <w:t xml:space="preserve"> </w:t>
      </w:r>
      <w:r w:rsidR="00FC0D8A" w:rsidRPr="009E0355">
        <w:rPr>
          <w:b/>
          <w:bCs/>
        </w:rPr>
        <w:t>Options</w:t>
      </w:r>
      <w:r w:rsidR="00FC0D8A">
        <w:t xml:space="preserve"> menu </w:t>
      </w:r>
      <w:r w:rsidR="00FC0D8A" w:rsidRPr="009E0355">
        <w:rPr>
          <w:b/>
          <w:bCs/>
          <w:i/>
          <w:iCs/>
        </w:rPr>
        <w:t>Générales</w:t>
      </w:r>
      <w:r w:rsidR="00243D9B">
        <w:t xml:space="preserve"> et indiquez ‘Oui’ au niveau de la préférence ‘Documents en ligne’.</w:t>
      </w:r>
    </w:p>
    <w:p w14:paraId="4C0487D0" w14:textId="2A352368" w:rsidR="001A0AD4" w:rsidRDefault="00370F43" w:rsidP="001A0AD4">
      <w:pPr>
        <w:pStyle w:val="Paragraphedeliste"/>
        <w:ind w:left="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9C1C0E" wp14:editId="243498B7">
                <wp:simplePos x="0" y="0"/>
                <wp:positionH relativeFrom="column">
                  <wp:posOffset>2483485</wp:posOffset>
                </wp:positionH>
                <wp:positionV relativeFrom="paragraph">
                  <wp:posOffset>2675256</wp:posOffset>
                </wp:positionV>
                <wp:extent cx="2724150" cy="190500"/>
                <wp:effectExtent l="19050" t="19050" r="19050" b="19050"/>
                <wp:wrapNone/>
                <wp:docPr id="1846472107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1905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3DB59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9A2F28" id="Rectangle 18" o:spid="_x0000_s1026" style="position:absolute;margin-left:195.55pt;margin-top:210.65pt;width:214.5pt;height:1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RZIhgIAAGkFAAAOAAAAZHJzL2Uyb0RvYy54bWysVEtv2zAMvg/YfxB0X21nydoGdYqsXYcB&#10;RRusHXpWZCk2IIsapbz260fJjhN0xQ7DLrYkkh/Jj4+r611r2Eahb8CWvDjLOVNWQtXYVcl/PN99&#10;uODMB2ErYcCqku+V59ez9++utm6qRlCDqRQyArF+unUlr0Nw0yzzslat8GfglCWhBmxFoCuusgrF&#10;ltBbk43y/FO2BawcglTe0+ttJ+SzhK+1kuFRa68CMyWn2EL6Yvou4zebXYnpCoWrG9mHIf4hilY0&#10;lpwOULciCLbG5g+otpEIHnQ4k9BmoHUjVcqBsinyV9k81cKplAuR491Ak/9/sPJh8+QWSDRsnZ96&#10;OsYsdhrb+Kf42C6RtR/IUrvAJD2OzkfjYkKcSpIVl/kkT2xmR2uHPnxV0LJ4KDlSMRJHYnPvA3kk&#10;1YNKdGbhrjEmFcRYtiUPF5PzSbLwYJoqSqOex9XyxiDbCKrpx9vPk8svsYyEdqJGN2Pp8ZhVOoW9&#10;URHD2O9Ks6aKeXQeYsOpAVZIqWwoOlEtKtV5o3yHLFOLRovkOgFGZE1RDtg9wNvYXcy9fjRVqV8H&#10;4/xvgXXGg0XyDDYMxm1jAd8CMJRV77nTP5DUURNZWkK1XyBD6KbFO3nXUAXvhQ8LgTQeVHQa+fBI&#10;H22AKgX9ibMa8Ndb71GfupaknG1p3Eruf64FKs7MN0v9fFmMx3E+02U8OR/RBU8ly1OJXbc3QNUv&#10;aLk4mY5RP5jDUSO0L7QZ5tEriYSV5LvkMuDhchO6NUC7Rar5PKnRTDoR7u2TkxE8sho79Hn3ItD1&#10;bRxoAB7gMJpi+qqbO91oaWG+DqCb1OpHXnu+aZ5T4/S7Jy6M03vSOm7I2W8AAAD//wMAUEsDBBQA&#10;BgAIAAAAIQCxcr1Y3wAAAAsBAAAPAAAAZHJzL2Rvd25yZXYueG1sTI/BTsMwDIbvSLxDZCRuLGk3&#10;xihNJwraAW4MOHDzGtNWa5IqybbC02NOcPTnX78/l+vJDuJIIfbeachmCgS5xpvetRreXjdXKxAx&#10;oTM4eEcavijCujo/K7Ew/uRe6LhNreASFwvU0KU0FlLGpiOLceZHcrz79MFi4jG00gQ8cbkdZK7U&#10;UlrsHV/ocKSHjpr99mA1qJsal/n+afHxOH6H2j6/T6reaH15Md3fgUg0pb8w/OqzOlTstPMHZ6IY&#10;NMxvs4yjGhZ5NgfBiVWumOyYXDORVSn//1D9AAAA//8DAFBLAQItABQABgAIAAAAIQC2gziS/gAA&#10;AOEBAAATAAAAAAAAAAAAAAAAAAAAAABbQ29udGVudF9UeXBlc10ueG1sUEsBAi0AFAAGAAgAAAAh&#10;ADj9If/WAAAAlAEAAAsAAAAAAAAAAAAAAAAALwEAAF9yZWxzLy5yZWxzUEsBAi0AFAAGAAgAAAAh&#10;AJxlFkiGAgAAaQUAAA4AAAAAAAAAAAAAAAAALgIAAGRycy9lMm9Eb2MueG1sUEsBAi0AFAAGAAgA&#10;AAAhALFyvVjfAAAACwEAAA8AAAAAAAAAAAAAAAAA4AQAAGRycy9kb3ducmV2LnhtbFBLBQYAAAAA&#10;BAAEAPMAAADsBQAAAAA=&#10;" filled="f" strokecolor="#3db59e" strokeweight="2.25pt"/>
            </w:pict>
          </mc:Fallback>
        </mc:AlternateContent>
      </w:r>
      <w:r w:rsidR="001A0AD4" w:rsidRPr="00BC0F9B">
        <w:rPr>
          <w:noProof/>
        </w:rPr>
        <w:drawing>
          <wp:inline distT="0" distB="0" distL="0" distR="0" wp14:anchorId="64C5206C" wp14:editId="05177D38">
            <wp:extent cx="5362575" cy="2886075"/>
            <wp:effectExtent l="0" t="0" r="9525" b="9525"/>
            <wp:docPr id="1296086443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B2561" w14:textId="77777777" w:rsidR="001A0AD4" w:rsidRDefault="001A0AD4" w:rsidP="001A0AD4"/>
    <w:p w14:paraId="64439B7F" w14:textId="46699976" w:rsidR="0010126C" w:rsidRDefault="00052088" w:rsidP="001A0AD4">
      <w:r>
        <w:t>Une fois activée,</w:t>
      </w:r>
      <w:r w:rsidR="001A0AD4">
        <w:t xml:space="preserve"> les nouvelles pièces jointes associées manuellement aux écritures seront stockées en ligne et pourront être partagées avec vos clients.</w:t>
      </w:r>
    </w:p>
    <w:p w14:paraId="00BA34C9" w14:textId="6B074C6A" w:rsidR="0010126C" w:rsidRDefault="0010126C" w:rsidP="0010126C">
      <w:r>
        <w:t>Pour réaliser la migration des documents associés avant l’activation du stockage en ligne</w:t>
      </w:r>
      <w:r w:rsidR="00142DE7">
        <w:t xml:space="preserve">, </w:t>
      </w:r>
      <w:r w:rsidR="009026D1">
        <w:t>paramétrez</w:t>
      </w:r>
      <w:r>
        <w:t xml:space="preserve"> </w:t>
      </w:r>
      <w:r w:rsidRPr="00DE6A76">
        <w:rPr>
          <w:b/>
          <w:bCs/>
        </w:rPr>
        <w:t>une tâche planifiée</w:t>
      </w:r>
      <w:r>
        <w:t xml:space="preserve"> </w:t>
      </w:r>
      <w:r w:rsidRPr="008E5F6F">
        <w:rPr>
          <w:b/>
          <w:bCs/>
        </w:rPr>
        <w:t>directement depuis ISACOMPTA</w:t>
      </w:r>
      <w:r>
        <w:rPr>
          <w:b/>
          <w:bCs/>
        </w:rPr>
        <w:t xml:space="preserve"> CONNECT</w:t>
      </w:r>
      <w:r w:rsidR="00DE447B">
        <w:t>.</w:t>
      </w:r>
    </w:p>
    <w:p w14:paraId="0287AD35" w14:textId="77777777" w:rsidR="0010126C" w:rsidRDefault="0010126C" w:rsidP="0010126C"/>
    <w:p w14:paraId="769DA885" w14:textId="77777777" w:rsidR="00E14E91" w:rsidRDefault="00E14E91" w:rsidP="0010126C"/>
    <w:p w14:paraId="2A0C87D9" w14:textId="6857C0DE" w:rsidR="0010126C" w:rsidRDefault="00DE447B" w:rsidP="0010126C">
      <w:r>
        <w:t xml:space="preserve">Allez dans le </w:t>
      </w:r>
      <w:r w:rsidR="0010126C">
        <w:t xml:space="preserve">Ruban </w:t>
      </w:r>
      <w:r w:rsidR="0010126C" w:rsidRPr="00D82081">
        <w:rPr>
          <w:b/>
          <w:bCs/>
        </w:rPr>
        <w:t>Administration</w:t>
      </w:r>
      <w:r w:rsidR="0010126C">
        <w:t xml:space="preserve"> menu </w:t>
      </w:r>
      <w:r w:rsidR="0010126C" w:rsidRPr="00D82081">
        <w:rPr>
          <w:b/>
          <w:bCs/>
          <w:i/>
          <w:iCs/>
        </w:rPr>
        <w:t>Tâches planifiées</w:t>
      </w:r>
      <w:r w:rsidR="0010126C">
        <w:t>.</w:t>
      </w:r>
    </w:p>
    <w:p w14:paraId="3DC45AA5" w14:textId="120B781F" w:rsidR="0010126C" w:rsidRPr="00D82081" w:rsidRDefault="0010126C" w:rsidP="0010126C">
      <w:r w:rsidRPr="00E14E91">
        <w:rPr>
          <w:b/>
          <w:bCs/>
          <w:color w:val="3DB59E"/>
        </w:rPr>
        <w:t>1.</w:t>
      </w:r>
      <w:r w:rsidRPr="00E14E91">
        <w:rPr>
          <w:color w:val="3DB59E"/>
        </w:rPr>
        <w:t xml:space="preserve"> </w:t>
      </w:r>
      <w:r w:rsidRPr="00D82081">
        <w:t xml:space="preserve">Cliquez sur le bouton </w:t>
      </w:r>
      <w:r w:rsidRPr="00D82081">
        <w:rPr>
          <w:rFonts w:ascii="Trebuchet MS" w:hAnsi="Trebuchet MS" w:cs="Tahoma"/>
          <w:color w:val="70AD47"/>
          <w:sz w:val="32"/>
          <w:szCs w:val="32"/>
        </w:rPr>
        <w:t>+</w:t>
      </w:r>
      <w:r>
        <w:rPr>
          <w:rFonts w:ascii="Trebuchet MS" w:hAnsi="Trebuchet MS" w:cs="Tahoma"/>
          <w:sz w:val="32"/>
          <w:szCs w:val="32"/>
        </w:rPr>
        <w:t xml:space="preserve"> </w:t>
      </w:r>
      <w:r w:rsidRPr="00D82081">
        <w:t>pour ajouter une tâche :</w:t>
      </w:r>
    </w:p>
    <w:p w14:paraId="30D65016" w14:textId="73D73E32" w:rsidR="0010126C" w:rsidRDefault="0010126C" w:rsidP="0010126C">
      <w:pPr>
        <w:jc w:val="center"/>
        <w:rPr>
          <w:noProof/>
        </w:rPr>
      </w:pPr>
      <w:r w:rsidRPr="00E23C05">
        <w:rPr>
          <w:noProof/>
        </w:rPr>
        <w:drawing>
          <wp:inline distT="0" distB="0" distL="0" distR="0" wp14:anchorId="532B9431" wp14:editId="7ED54C27">
            <wp:extent cx="3590190" cy="600075"/>
            <wp:effectExtent l="0" t="0" r="0" b="0"/>
            <wp:docPr id="921050281" name="Image 14" descr="Une image contenant texte, Police, ligne, logiciel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050281" name="Image 14" descr="Une image contenant texte, Police, ligne, logiciel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477"/>
                    <a:stretch/>
                  </pic:blipFill>
                  <pic:spPr bwMode="auto">
                    <a:xfrm>
                      <a:off x="0" y="0"/>
                      <a:ext cx="3599336" cy="601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8CB1996" w14:textId="5D0BE93E" w:rsidR="0010126C" w:rsidRPr="00D82081" w:rsidRDefault="0010126C" w:rsidP="00DE447B">
      <w:pPr>
        <w:rPr>
          <w:noProof/>
        </w:rPr>
      </w:pPr>
      <w:r w:rsidRPr="00E14E91">
        <w:rPr>
          <w:b/>
          <w:bCs/>
          <w:noProof/>
          <w:color w:val="3DB59E"/>
        </w:rPr>
        <w:t>2.</w:t>
      </w:r>
      <w:r w:rsidRPr="00E14E91">
        <w:rPr>
          <w:noProof/>
          <w:color w:val="3DB59E"/>
        </w:rPr>
        <w:t xml:space="preserve"> </w:t>
      </w:r>
      <w:r w:rsidRPr="00D82081">
        <w:rPr>
          <w:noProof/>
        </w:rPr>
        <w:t>Sélectionnez la tâche ‘Migration des documents de la GEF vers les documents en ligne’ :</w:t>
      </w:r>
    </w:p>
    <w:p w14:paraId="51592155" w14:textId="28965C29" w:rsidR="0010126C" w:rsidRPr="00DD5402" w:rsidRDefault="0010126C" w:rsidP="00DD5402">
      <w:pPr>
        <w:jc w:val="center"/>
      </w:pPr>
      <w:r w:rsidRPr="00E23C05">
        <w:rPr>
          <w:noProof/>
        </w:rPr>
        <w:drawing>
          <wp:inline distT="0" distB="0" distL="0" distR="0" wp14:anchorId="49E0FA6F" wp14:editId="667250F2">
            <wp:extent cx="3626812" cy="783613"/>
            <wp:effectExtent l="0" t="0" r="0" b="0"/>
            <wp:docPr id="1466193210" name="Image 13" descr="Une image contenant texte, ligne, Police, nombr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193210" name="Image 13" descr="Une image contenant texte, ligne, Police, nombr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874" cy="793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09451" w14:textId="2CFFE144" w:rsidR="0010126C" w:rsidRDefault="0010126C" w:rsidP="0010126C">
      <w:r w:rsidRPr="00E14E91">
        <w:rPr>
          <w:b/>
          <w:bCs/>
          <w:color w:val="3DB59E"/>
        </w:rPr>
        <w:t>3.</w:t>
      </w:r>
      <w:r w:rsidRPr="00E14E91">
        <w:rPr>
          <w:color w:val="3DB59E"/>
        </w:rPr>
        <w:t xml:space="preserve"> </w:t>
      </w:r>
      <w:r>
        <w:t>Paramétrez la fréquence d’exécution de la tâche :</w:t>
      </w:r>
    </w:p>
    <w:p w14:paraId="0B26CA7C" w14:textId="4E2EF39A" w:rsidR="0010126C" w:rsidRDefault="0010126C" w:rsidP="0010126C">
      <w:pPr>
        <w:jc w:val="center"/>
      </w:pPr>
      <w:r w:rsidRPr="00E23C05">
        <w:rPr>
          <w:noProof/>
        </w:rPr>
        <w:drawing>
          <wp:inline distT="0" distB="0" distL="0" distR="0" wp14:anchorId="56F45DF9" wp14:editId="2C3A4FA2">
            <wp:extent cx="3247655" cy="1111229"/>
            <wp:effectExtent l="0" t="0" r="0" b="0"/>
            <wp:docPr id="487847824" name="Image 12" descr="Une image contenant texte, Police, nombre, lign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847824" name="Image 12" descr="Une image contenant texte, Police, nombre, lign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040" cy="1118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2AF77" w14:textId="77777777" w:rsidR="0010126C" w:rsidRDefault="0010126C" w:rsidP="0010126C"/>
    <w:p w14:paraId="65A2AADE" w14:textId="7B569CC4" w:rsidR="0010126C" w:rsidRPr="00BD0643" w:rsidRDefault="0010126C" w:rsidP="0010126C">
      <w:r>
        <w:t>Il est possible d’ajouter un timeout au traitement. Cela permet à la migration de s’arrêter automatiquement même si tous les documents n’ont pas été migrés.</w:t>
      </w:r>
      <w:r w:rsidR="00C71487">
        <w:t xml:space="preserve"> I</w:t>
      </w:r>
      <w:r w:rsidRPr="00BD0643">
        <w:t>ndiquez le nombre de minutes correspondant à la durée maximale de traitement souhaitée :</w:t>
      </w:r>
    </w:p>
    <w:p w14:paraId="2C81ED9A" w14:textId="5B0109F8" w:rsidR="0010126C" w:rsidRDefault="0010126C" w:rsidP="0010126C">
      <w:pPr>
        <w:jc w:val="center"/>
      </w:pPr>
      <w:r w:rsidRPr="00E23C05">
        <w:rPr>
          <w:noProof/>
        </w:rPr>
        <w:drawing>
          <wp:inline distT="0" distB="0" distL="0" distR="0" wp14:anchorId="77C5F7A4" wp14:editId="7C3589AE">
            <wp:extent cx="2628901" cy="381000"/>
            <wp:effectExtent l="0" t="0" r="0" b="0"/>
            <wp:docPr id="1478752195" name="Image 11" descr="Une image contenant texte, capture d’écran, Police, lign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8752195" name="Image 11" descr="Une image contenant texte, capture d’écran, Police, lign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50" cy="384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60BA85" w14:textId="77777777" w:rsidR="00EB14B8" w:rsidRPr="00EB14B8" w:rsidRDefault="00EB14B8" w:rsidP="0010126C">
      <w:pPr>
        <w:rPr>
          <w:sz w:val="4"/>
          <w:szCs w:val="4"/>
        </w:rPr>
      </w:pPr>
    </w:p>
    <w:p w14:paraId="504A1986" w14:textId="3E86D330" w:rsidR="0010126C" w:rsidRDefault="00DB0367" w:rsidP="0010126C">
      <w:r w:rsidRPr="00DB0367">
        <w:t>E</w:t>
      </w:r>
      <w:r w:rsidR="0010126C" w:rsidRPr="00DB0367">
        <w:t>nregistre</w:t>
      </w:r>
      <w:r w:rsidR="00EB14B8">
        <w:t>z</w:t>
      </w:r>
      <w:r w:rsidR="0010126C" w:rsidRPr="00DB0367">
        <w:t xml:space="preserve"> avec la disquette avant de quitter.</w:t>
      </w:r>
    </w:p>
    <w:p w14:paraId="20481ABA" w14:textId="7141718E" w:rsidR="00F43438" w:rsidRDefault="0010126C" w:rsidP="0010126C">
      <w:r w:rsidRPr="008E5F6F">
        <w:t xml:space="preserve">Seuls les documents associés à des écritures présentes sur les </w:t>
      </w:r>
      <w:r w:rsidRPr="008E5F6F">
        <w:rPr>
          <w:b/>
          <w:bCs/>
        </w:rPr>
        <w:t>exercices actifs et le dernier exercice clos</w:t>
      </w:r>
      <w:r w:rsidRPr="008E5F6F">
        <w:t xml:space="preserve"> seront migrés pour les </w:t>
      </w:r>
      <w:r w:rsidRPr="008E5F6F">
        <w:rPr>
          <w:b/>
          <w:bCs/>
        </w:rPr>
        <w:t>dossiers en original</w:t>
      </w:r>
      <w:r w:rsidRPr="008E5F6F">
        <w:t>.</w:t>
      </w:r>
    </w:p>
    <w:p w14:paraId="00A0C13C" w14:textId="77777777" w:rsidR="00F43438" w:rsidRPr="008E5F6F" w:rsidRDefault="00F43438" w:rsidP="00F43438">
      <w:pPr>
        <w:rPr>
          <w:i/>
          <w:iCs/>
        </w:rPr>
      </w:pPr>
      <w:r w:rsidRPr="008E5F6F">
        <w:t xml:space="preserve">La tâche doit être lancée régulièrement : </w:t>
      </w:r>
      <w:r>
        <w:t>S</w:t>
      </w:r>
      <w:r w:rsidRPr="008E5F6F">
        <w:t>euls les documents non encore stockés en ligne pour les dossiers paramétrés en ‘Document en ligne’ sont traités.</w:t>
      </w:r>
    </w:p>
    <w:p w14:paraId="3221D2D8" w14:textId="77777777" w:rsidR="00F43438" w:rsidRPr="008E5F6F" w:rsidRDefault="00F43438" w:rsidP="00F43438">
      <w:pPr>
        <w:rPr>
          <w:b/>
          <w:bCs/>
        </w:rPr>
      </w:pPr>
      <w:r w:rsidRPr="008E5F6F">
        <w:rPr>
          <w:b/>
          <w:bCs/>
        </w:rPr>
        <w:t>Les documents transférés en ligne ne sont pas supprimés du répertoire de stockage.</w:t>
      </w:r>
    </w:p>
    <w:p w14:paraId="56A27D36" w14:textId="77777777" w:rsidR="00F43438" w:rsidRDefault="00F43438" w:rsidP="00F43438">
      <w:r w:rsidRPr="008E5F6F">
        <w:t xml:space="preserve">Les documents associés aux écritures via les fichiers DEX seront enregistrés dans les répertoires : </w:t>
      </w:r>
      <w:r>
        <w:t>i</w:t>
      </w:r>
      <w:r w:rsidRPr="008E5F6F">
        <w:t>ls seront ensuite traités par la tâche planifiée.</w:t>
      </w:r>
    </w:p>
    <w:p w14:paraId="32AA76AB" w14:textId="77777777" w:rsidR="00F43438" w:rsidRPr="00EB14B8" w:rsidRDefault="00F43438" w:rsidP="00F43438">
      <w:pPr>
        <w:rPr>
          <w:sz w:val="10"/>
          <w:szCs w:val="10"/>
        </w:rPr>
      </w:pPr>
    </w:p>
    <w:tbl>
      <w:tblPr>
        <w:tblW w:w="10632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4"/>
        <w:gridCol w:w="9418"/>
      </w:tblGrid>
      <w:tr w:rsidR="00F43438" w:rsidRPr="0073104B" w14:paraId="06D3D18C" w14:textId="77777777" w:rsidTr="00B14EE9"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74B72" w14:textId="33460C84" w:rsidR="00F43438" w:rsidRPr="002C5B17" w:rsidRDefault="006B4C22" w:rsidP="00182756">
            <w:pPr>
              <w:spacing w:after="60"/>
              <w:ind w:left="57" w:right="57"/>
              <w:jc w:val="center"/>
              <w:rPr>
                <w:rFonts w:cs="Tahoma"/>
                <w:szCs w:val="20"/>
              </w:rPr>
            </w:pPr>
            <w:r w:rsidRPr="00D062C5">
              <w:rPr>
                <w:noProof/>
              </w:rPr>
              <w:drawing>
                <wp:inline distT="0" distB="0" distL="0" distR="0" wp14:anchorId="215AF301" wp14:editId="3929390B">
                  <wp:extent cx="560705" cy="560705"/>
                  <wp:effectExtent l="0" t="0" r="0" b="0"/>
                  <wp:docPr id="1510450364" name="Graphique 25" descr="Informations avec un remplissage u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9934189" name="Graphique 669934189" descr="Informations avec un remplissage uni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705" cy="560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1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7363FA3" w14:textId="77777777" w:rsidR="00F43438" w:rsidRPr="002C5B17" w:rsidRDefault="00F43438" w:rsidP="00182756">
            <w:pPr>
              <w:spacing w:after="60"/>
              <w:ind w:left="57" w:right="57"/>
              <w:rPr>
                <w:rFonts w:cs="Tahoma"/>
                <w:b/>
                <w:szCs w:val="20"/>
              </w:rPr>
            </w:pPr>
            <w:r w:rsidRPr="002C5B17">
              <w:rPr>
                <w:rFonts w:cs="Tahoma"/>
                <w:b/>
                <w:szCs w:val="20"/>
              </w:rPr>
              <w:t>La tâche effectue une boucle unique sur les dossiers (A -&gt; Z) même si vous définissez une durée maximale de traitement de 600 minutes (10h).</w:t>
            </w:r>
          </w:p>
          <w:p w14:paraId="57342748" w14:textId="6CFD8A50" w:rsidR="00F43438" w:rsidRPr="002C5B17" w:rsidRDefault="00F43438" w:rsidP="00182756">
            <w:pPr>
              <w:spacing w:after="60"/>
              <w:ind w:left="57" w:right="57"/>
              <w:rPr>
                <w:rFonts w:cs="Tahoma"/>
                <w:szCs w:val="20"/>
              </w:rPr>
            </w:pPr>
            <w:r w:rsidRPr="002C5B17">
              <w:rPr>
                <w:rFonts w:cs="Tahoma"/>
                <w:b/>
                <w:szCs w:val="20"/>
              </w:rPr>
              <w:t xml:space="preserve">Elle s’arrête une fois le dernier dossier traité. Si vous intégrez des </w:t>
            </w:r>
            <w:proofErr w:type="gramStart"/>
            <w:r w:rsidRPr="002C5B17">
              <w:rPr>
                <w:rFonts w:cs="Tahoma"/>
                <w:b/>
                <w:szCs w:val="20"/>
              </w:rPr>
              <w:t>fichiers .</w:t>
            </w:r>
            <w:proofErr w:type="spellStart"/>
            <w:r w:rsidRPr="002C5B17">
              <w:rPr>
                <w:rFonts w:cs="Tahoma"/>
                <w:b/>
                <w:szCs w:val="20"/>
              </w:rPr>
              <w:t>dex</w:t>
            </w:r>
            <w:proofErr w:type="spellEnd"/>
            <w:proofErr w:type="gramEnd"/>
            <w:r w:rsidRPr="002C5B17">
              <w:rPr>
                <w:rFonts w:cs="Tahoma"/>
                <w:b/>
                <w:szCs w:val="20"/>
              </w:rPr>
              <w:t xml:space="preserve">, nous </w:t>
            </w:r>
            <w:r w:rsidR="00646F2B">
              <w:rPr>
                <w:rFonts w:cs="Tahoma"/>
                <w:b/>
                <w:szCs w:val="20"/>
              </w:rPr>
              <w:t xml:space="preserve">vous </w:t>
            </w:r>
            <w:r w:rsidRPr="002C5B17">
              <w:rPr>
                <w:rFonts w:cs="Tahoma"/>
                <w:b/>
                <w:szCs w:val="20"/>
              </w:rPr>
              <w:t>conseillons de la lancer régulièrement dans la journée afin que les documents soient envoyés vers le stockage en ligne (ex</w:t>
            </w:r>
            <w:r>
              <w:rPr>
                <w:rFonts w:cs="Tahoma"/>
                <w:b/>
                <w:szCs w:val="20"/>
              </w:rPr>
              <w:t>emple</w:t>
            </w:r>
            <w:r w:rsidRPr="002C5B17">
              <w:rPr>
                <w:rFonts w:cs="Tahoma"/>
                <w:b/>
                <w:szCs w:val="20"/>
              </w:rPr>
              <w:t xml:space="preserve"> : </w:t>
            </w:r>
            <w:r>
              <w:rPr>
                <w:rFonts w:cs="Tahoma"/>
                <w:b/>
                <w:szCs w:val="20"/>
              </w:rPr>
              <w:t>T</w:t>
            </w:r>
            <w:r w:rsidRPr="002C5B17">
              <w:rPr>
                <w:rFonts w:cs="Tahoma"/>
                <w:b/>
                <w:szCs w:val="20"/>
              </w:rPr>
              <w:t>outes les deux heures pendant 2h).</w:t>
            </w:r>
          </w:p>
        </w:tc>
      </w:tr>
    </w:tbl>
    <w:p w14:paraId="34B6C4D8" w14:textId="77777777" w:rsidR="00A530D3" w:rsidRPr="00EB14B8" w:rsidRDefault="00A530D3" w:rsidP="00F43438">
      <w:pPr>
        <w:rPr>
          <w:sz w:val="10"/>
          <w:szCs w:val="10"/>
        </w:rPr>
      </w:pPr>
    </w:p>
    <w:p w14:paraId="228F6660" w14:textId="46F27A03" w:rsidR="00F43438" w:rsidRDefault="00F43438" w:rsidP="00F43438">
      <w:r w:rsidRPr="008E5F6F">
        <w:t>Un rapport de traitement est généré après chaque lancement</w:t>
      </w:r>
      <w:r w:rsidR="00267805">
        <w:t>,</w:t>
      </w:r>
      <w:r>
        <w:t xml:space="preserve"> retrouvez</w:t>
      </w:r>
      <w:r w:rsidR="00267805">
        <w:t>-le</w:t>
      </w:r>
      <w:r>
        <w:t xml:space="preserve"> d</w:t>
      </w:r>
      <w:r w:rsidR="00267805">
        <w:t>ans</w:t>
      </w:r>
      <w:r>
        <w:t xml:space="preserve"> le ruban </w:t>
      </w:r>
      <w:r w:rsidRPr="00BD0643">
        <w:rPr>
          <w:b/>
          <w:bCs/>
        </w:rPr>
        <w:t>Administration</w:t>
      </w:r>
      <w:r>
        <w:t xml:space="preserve"> menu </w:t>
      </w:r>
      <w:r w:rsidRPr="00BD0643">
        <w:rPr>
          <w:b/>
          <w:bCs/>
          <w:i/>
          <w:iCs/>
        </w:rPr>
        <w:t>Rapports</w:t>
      </w:r>
      <w:r w:rsidRPr="008E5F6F">
        <w:t> :</w:t>
      </w:r>
    </w:p>
    <w:p w14:paraId="72572579" w14:textId="16D9363B" w:rsidR="00F43438" w:rsidRDefault="00F43438" w:rsidP="00F43438">
      <w:pPr>
        <w:jc w:val="center"/>
        <w:rPr>
          <w:noProof/>
        </w:rPr>
      </w:pPr>
      <w:r w:rsidRPr="00E23C05">
        <w:rPr>
          <w:noProof/>
        </w:rPr>
        <w:drawing>
          <wp:inline distT="0" distB="0" distL="0" distR="0" wp14:anchorId="1D05FEC6" wp14:editId="791219C1">
            <wp:extent cx="2466975" cy="798763"/>
            <wp:effectExtent l="0" t="0" r="0" b="1905"/>
            <wp:docPr id="2056559849" name="Image 16" descr="Une image contenant texte, capture d’écran, Polic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559849" name="Image 16" descr="Une image contenant texte, capture d’écran, Polic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319" cy="80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5806E" w14:textId="77777777" w:rsidR="00F43438" w:rsidRDefault="00F43438" w:rsidP="00F43438">
      <w:pPr>
        <w:rPr>
          <w:noProof/>
        </w:rPr>
      </w:pPr>
    </w:p>
    <w:p w14:paraId="495CBDF9" w14:textId="0EEC62B7" w:rsidR="00F43438" w:rsidRDefault="00F43438" w:rsidP="00F43438">
      <w:pPr>
        <w:rPr>
          <w:noProof/>
        </w:rPr>
      </w:pPr>
      <w:r>
        <w:rPr>
          <w:noProof/>
        </w:rPr>
        <w:t xml:space="preserve">Ce rapport indique pour chaque dossier le nombre de documents traités. Si il y a des erreurs, </w:t>
      </w:r>
      <w:r w:rsidR="007A7F1C">
        <w:rPr>
          <w:noProof/>
        </w:rPr>
        <w:t>retrouvez la liste des</w:t>
      </w:r>
      <w:r>
        <w:rPr>
          <w:noProof/>
        </w:rPr>
        <w:t xml:space="preserve"> document</w:t>
      </w:r>
      <w:r w:rsidR="007A7F1C">
        <w:rPr>
          <w:noProof/>
        </w:rPr>
        <w:t>s</w:t>
      </w:r>
      <w:r>
        <w:rPr>
          <w:noProof/>
        </w:rPr>
        <w:t xml:space="preserve"> en erreur (taille supérieur à 20mo, taille nulle, extension non autorisée ou fichier non trouvé) :</w:t>
      </w:r>
    </w:p>
    <w:p w14:paraId="7B9FAA2C" w14:textId="4C3E1683" w:rsidR="00F43438" w:rsidRDefault="00F43438" w:rsidP="003F00D4">
      <w:pPr>
        <w:jc w:val="center"/>
        <w:rPr>
          <w:noProof/>
        </w:rPr>
      </w:pPr>
      <w:r w:rsidRPr="008E5F6F">
        <w:rPr>
          <w:noProof/>
        </w:rPr>
        <w:drawing>
          <wp:inline distT="0" distB="0" distL="0" distR="0" wp14:anchorId="0A0BC567" wp14:editId="7C661565">
            <wp:extent cx="4838700" cy="933450"/>
            <wp:effectExtent l="0" t="0" r="0" b="0"/>
            <wp:docPr id="9085853" name="Image 15" descr="Une image contenant texte, capture d’écran, logiciel, Polic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85853" name="Image 15" descr="Une image contenant texte, capture d’écran, logiciel, Polic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50D2E" w14:textId="77777777" w:rsidR="00386F26" w:rsidRDefault="00386F26" w:rsidP="001A0AD4">
      <w:pPr>
        <w:rPr>
          <w:lang w:eastAsia="fr-FR"/>
        </w:rPr>
      </w:pPr>
    </w:p>
    <w:p w14:paraId="652552A6" w14:textId="4414FF47" w:rsidR="00CB2AE7" w:rsidRDefault="00CB2AE7" w:rsidP="00CB2AE7">
      <w:pPr>
        <w:ind w:right="339"/>
        <w:jc w:val="center"/>
        <w:rPr>
          <w:rFonts w:cs="Tahoma"/>
          <w:i/>
        </w:rPr>
      </w:pPr>
      <w:r w:rsidRPr="00074457">
        <w:rPr>
          <w:rFonts w:cs="Tahoma"/>
          <w:noProof/>
          <w:color w:val="1F497D"/>
          <w:lang w:eastAsia="fr-FR"/>
        </w:rPr>
        <w:drawing>
          <wp:inline distT="0" distB="0" distL="0" distR="0" wp14:anchorId="63E0A69C" wp14:editId="3C6495A0">
            <wp:extent cx="439315" cy="543560"/>
            <wp:effectExtent l="0" t="0" r="0" b="0"/>
            <wp:docPr id="608205326" name="Image 1" descr="Une image contenant capture d’écran, Graphique, clipart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1" descr="Une image contenant capture d’écran, Graphique, clipart, conception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315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EE8">
        <w:rPr>
          <w:rFonts w:cs="Tahoma"/>
          <w:color w:val="000000"/>
        </w:rPr>
        <w:t xml:space="preserve"> </w:t>
      </w:r>
      <w:r w:rsidRPr="009A5EE8">
        <w:rPr>
          <w:rFonts w:cs="Tahoma"/>
          <w:i/>
        </w:rPr>
        <w:t>Fiche documentaire de la fonc</w:t>
      </w:r>
      <w:r>
        <w:rPr>
          <w:rFonts w:cs="Tahoma"/>
          <w:i/>
        </w:rPr>
        <w:t>tionnalité : « </w:t>
      </w:r>
      <w:r w:rsidR="00E662F8">
        <w:rPr>
          <w:rFonts w:cs="Tahoma"/>
          <w:i/>
        </w:rPr>
        <w:t>Stockage de documents en ligne</w:t>
      </w:r>
      <w:r w:rsidRPr="009A5EE8">
        <w:rPr>
          <w:rFonts w:cs="Tahoma"/>
          <w:i/>
        </w:rPr>
        <w:t> »</w:t>
      </w:r>
    </w:p>
    <w:p w14:paraId="7CDDD445" w14:textId="77777777" w:rsidR="00CB2AE7" w:rsidRDefault="00CB2AE7" w:rsidP="000E416F">
      <w:pPr>
        <w:rPr>
          <w:lang w:eastAsia="fr-FR"/>
        </w:rPr>
      </w:pPr>
    </w:p>
    <w:p w14:paraId="268FF444" w14:textId="662853A5" w:rsidR="00152B30" w:rsidRPr="000A7AD9" w:rsidRDefault="00152B30" w:rsidP="00152B30">
      <w:pPr>
        <w:pStyle w:val="Titre1"/>
        <w:numPr>
          <w:ilvl w:val="0"/>
          <w:numId w:val="0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>É</w:t>
      </w:r>
      <w:r w:rsidRPr="00B35B3C">
        <w:rPr>
          <w:b/>
          <w:sz w:val="28"/>
          <w:szCs w:val="28"/>
        </w:rPr>
        <w:t xml:space="preserve">tape </w:t>
      </w:r>
      <w:r>
        <w:rPr>
          <w:b/>
          <w:sz w:val="28"/>
          <w:szCs w:val="28"/>
        </w:rPr>
        <w:t>2 :</w:t>
      </w:r>
      <w:r w:rsidRPr="00B35B3C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Activez ISACOMPTA COLLABORATIF sur le dossier</w:t>
      </w:r>
    </w:p>
    <w:p w14:paraId="63B80B22" w14:textId="77777777" w:rsidR="00152B30" w:rsidRDefault="00152B30" w:rsidP="000E416F">
      <w:pPr>
        <w:rPr>
          <w:lang w:eastAsia="fr-FR"/>
        </w:rPr>
      </w:pPr>
    </w:p>
    <w:p w14:paraId="462C99B3" w14:textId="13E217CF" w:rsidR="000E416F" w:rsidRDefault="000E416F" w:rsidP="000E416F">
      <w:pPr>
        <w:rPr>
          <w:lang w:eastAsia="fr-FR"/>
        </w:rPr>
      </w:pPr>
      <w:r>
        <w:rPr>
          <w:lang w:eastAsia="fr-FR"/>
        </w:rPr>
        <w:t xml:space="preserve">Si ce n’est pas déjà le cas, activez ISACOMPTA COLLABORATIF sur le dossier comptable depuis la fiche client ISAGI CONNECT chapitre </w:t>
      </w:r>
      <w:r w:rsidRPr="009B14DD">
        <w:rPr>
          <w:i/>
          <w:iCs/>
          <w:lang w:eastAsia="fr-FR"/>
        </w:rPr>
        <w:t>Outils collaboratifs</w:t>
      </w:r>
      <w:r>
        <w:rPr>
          <w:i/>
          <w:iCs/>
          <w:lang w:eastAsia="fr-FR"/>
        </w:rPr>
        <w:t xml:space="preserve"> / </w:t>
      </w:r>
      <w:r w:rsidRPr="005F1FE2">
        <w:rPr>
          <w:lang w:eastAsia="fr-FR"/>
        </w:rPr>
        <w:t>Comptabilité</w:t>
      </w:r>
      <w:r>
        <w:rPr>
          <w:i/>
          <w:iCs/>
          <w:lang w:eastAsia="fr-FR"/>
        </w:rPr>
        <w:t>.</w:t>
      </w:r>
      <w:r>
        <w:rPr>
          <w:lang w:eastAsia="fr-FR"/>
        </w:rPr>
        <w:t xml:space="preserve"> Sélectionnez ‘</w:t>
      </w:r>
      <w:proofErr w:type="spellStart"/>
      <w:r>
        <w:rPr>
          <w:lang w:eastAsia="fr-FR"/>
        </w:rPr>
        <w:t>Isacompta</w:t>
      </w:r>
      <w:proofErr w:type="spellEnd"/>
      <w:r>
        <w:rPr>
          <w:lang w:eastAsia="fr-FR"/>
        </w:rPr>
        <w:t xml:space="preserve"> collaboratif’.</w:t>
      </w:r>
    </w:p>
    <w:p w14:paraId="097A6EED" w14:textId="2B4A10AE" w:rsidR="000E416F" w:rsidRDefault="00F82B8F" w:rsidP="007F5577">
      <w:pPr>
        <w:jc w:val="center"/>
        <w:rPr>
          <w:lang w:eastAsia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D2CC05" wp14:editId="7487D9B7">
                <wp:simplePos x="0" y="0"/>
                <wp:positionH relativeFrom="column">
                  <wp:posOffset>626110</wp:posOffset>
                </wp:positionH>
                <wp:positionV relativeFrom="paragraph">
                  <wp:posOffset>1477760</wp:posOffset>
                </wp:positionV>
                <wp:extent cx="628650" cy="104775"/>
                <wp:effectExtent l="19050" t="19050" r="19050" b="28575"/>
                <wp:wrapNone/>
                <wp:docPr id="112124267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1047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3DB59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115959" id="Rectangle 3" o:spid="_x0000_s1026" style="position:absolute;margin-left:49.3pt;margin-top:116.35pt;width:49.5pt;height: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PeOhwIAAGgFAAAOAAAAZHJzL2Uyb0RvYy54bWysVEtv2zAMvg/YfxB0X21nSR9BnSJr12FA&#10;0RZrh54VWYoNyKJGKa/9+lKy4wRdscOwiyyZ5Efy4+PyatsatlboG7AlL05yzpSVUDV2WfKfz7ef&#10;zjnzQdhKGLCq5Dvl+dXs44fLjZuqEdRgKoWMQKyfblzJ6xDcNMu8rFUr/Ak4ZUmoAVsR6InLrEKx&#10;IfTWZKM8P802gJVDkMp7+nvTCfks4WutZHjQ2qvATMkptpBOTOcintnsUkyXKFzdyD4M8Q9RtKKx&#10;5HSAuhFBsBU2f0C1jUTwoMOJhDYDrRupUg6UTZG/yeapFk6lXIgc7waa/P+DlffrJ/eIRMPG+amn&#10;a8xiq7GNX4qPbRNZu4EstQ1M0s/T0fnphCiVJCry8dnZJJKZHYwd+vBNQcvipeRItUgUifWdD53q&#10;XiX6snDbGJPqYSzblHx0PiHMKPJgmipK0wOXi2uDbC2opJ9vvkwuvvaOj9QoDGMpmkNS6RZ2RkUM&#10;Y38ozZqK0hh1HmK/qQFWSKlsKDpRLSrVeSsmeZ5ahuBTh0aLlHMCjMiaohywe4D3sTsGev1oqlK7&#10;Dsb53wLrjAeL5BlsGIzbxgK+B2Aoq95zp78nqaMmsrSAaveIDKEbFu/kbUMVvBM+PAqk6aCi08SH&#10;Bzq0AaoU9DfOasDf7/2P+tS0JOVsQ9NWcv9rJVBxZr5baueLYjyO45ke48nZiB54LFkcS+yqvQaq&#10;fkG7xcl0jfrB7K8aoX2hxTCPXkkkrCTfJZcB94/r0G0BWi1SzedJjUbSiXBnn5yM4JHV2KHP2xeB&#10;rm/jQP1/D/vJFNM33dzpRksL81UA3aRWP/Da803jnBqnXz1xXxy/k9ZhQc5eAQAA//8DAFBLAwQU&#10;AAYACAAAACEAkNzzP98AAAAKAQAADwAAAGRycy9kb3ducmV2LnhtbEyPsU7DMBCGdyTewTokNmpj&#10;qqQJcSoC6gAbBQa2a2ySqPE5st028PS4E4z336f/vqvWsx3Z0fgwOFJwuxDADLVOD9QpeH/b3KyA&#10;hYikcXRkFHybAOv68qLCUrsTvZrjNnYslVAoUUEf41RyHtreWAwLNxlKuy/nLcY0+o5rj6dUbkcu&#10;hci4xYHShR4n89ibdr89WAUibzCT++fl59P04xv78jGLZqPU9dX8cA8smjn+wXDWT+pQJ6edO5AO&#10;bFRQrLJEKpB3Mgd2Boo8JbuULAsJvK74/xfqXwAAAP//AwBQSwECLQAUAAYACAAAACEAtoM4kv4A&#10;AADhAQAAEwAAAAAAAAAAAAAAAAAAAAAAW0NvbnRlbnRfVHlwZXNdLnhtbFBLAQItABQABgAIAAAA&#10;IQA4/SH/1gAAAJQBAAALAAAAAAAAAAAAAAAAAC8BAABfcmVscy8ucmVsc1BLAQItABQABgAIAAAA&#10;IQAgpPeOhwIAAGgFAAAOAAAAAAAAAAAAAAAAAC4CAABkcnMvZTJvRG9jLnhtbFBLAQItABQABgAI&#10;AAAAIQCQ3PM/3wAAAAoBAAAPAAAAAAAAAAAAAAAAAOEEAABkcnMvZG93bnJldi54bWxQSwUGAAAA&#10;AAQABADzAAAA7QUAAAAA&#10;" filled="f" strokecolor="#3db59e" strokeweight="2.25pt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E9E772" wp14:editId="536EC00C">
                <wp:simplePos x="0" y="0"/>
                <wp:positionH relativeFrom="column">
                  <wp:posOffset>1911985</wp:posOffset>
                </wp:positionH>
                <wp:positionV relativeFrom="paragraph">
                  <wp:posOffset>390525</wp:posOffset>
                </wp:positionV>
                <wp:extent cx="1181100" cy="142875"/>
                <wp:effectExtent l="19050" t="19050" r="19050" b="28575"/>
                <wp:wrapNone/>
                <wp:docPr id="1114126896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1428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3DB59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4D2C4B" id="Rectangle 3" o:spid="_x0000_s1026" style="position:absolute;margin-left:150.55pt;margin-top:30.75pt;width:93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MPmhgIAAGkFAAAOAAAAZHJzL2Uyb0RvYy54bWysVEtv2zAMvg/YfxB0X21nyZoGdYqsXYcB&#10;RVusHXpWZCk2IIsapbz260fJjhN0xQ7DLrJkkh/Jj4/Lq11r2Eahb8CWvDjLOVNWQtXYVcl/PN9+&#10;mHLmg7CVMGBVyffK86v5+3eXWzdTI6jBVAoZgVg/27qS1yG4WZZ5WatW+DNwypJQA7Yi0BNXWYVi&#10;S+ityUZ5/inbAlYOQSrv6e9NJ+TzhK+1kuFBa68CMyWn2EI6MZ3LeGbzSzFboXB1I/swxD9E0YrG&#10;ktMB6kYEwdbY/AHVNhLBgw5nEtoMtG6kSjlQNkX+KpunWjiVciFyvBto8v8PVt5vntwjEg1b52ee&#10;rjGLncY2fik+tktk7Qey1C4wST+LYloUOXEqSVaMR9PzSWQzO1o79OGrgpbFS8mRipE4Eps7HzrV&#10;g0p0ZuG2MSYVxFi2LfloOiHMKPJgmipK0wNXy2uDbCOoph9vPk8uvvSOT9QoDGMpmmNW6Rb2RkUM&#10;Y78rzZqK8hh1HmLDqQFWSKlsKDpRLSrVeSsmOWXchZ5aNFqknBNgRNYU5YDdA7yN3cH0+tFUpX4d&#10;jPO/BdYZDxbJM9gwGLeNBXwLwFBWvedO/0BSR01kaQnV/hEZQjct3snbhip4J3x4FEjjQUWnkQ8P&#10;dGgDVCnob5zVgL/e+h/1qWtJytmWxq3k/udaoOLMfLPUzxfFeBznMz3Gk/MRPfBUsjyV2HV7DVT9&#10;gpaLk+ka9YM5XDVC+0KbYRG9kkhYSb5LLgMeHtehWwO0W6RaLJIazaQT4c4+ORnBI6uxQ593LwJd&#10;38aBBuAeDqMpZq+6udONlhYW6wC6Sa1+5LXnm+Y5NU6/e+LCOH0nreOGnP8GAAD//wMAUEsDBBQA&#10;BgAIAAAAIQDCqlC13wAAAAkBAAAPAAAAZHJzL2Rvd25yZXYueG1sTI/BTsMwDIbvSLxDZCRuLOko&#10;XVWaThS0A9w24MDNa0xbrUmqJtsKT485wdH2p9/fX65nO4gTTaH3TkOyUCDINd70rtXw9rq5yUGE&#10;iM7g4B1p+KIA6+ryosTC+LPb0mkXW8EhLhSooYtxLKQMTUcWw8KP5Pj26SeLkceplWbCM4fbQS6V&#10;yqTF3vGHDkd67Kg57I5Wg1rVmC0Pz+nH0/g91fblfVb1Ruvrq/nhHkSkOf7B8KvP6lCx094fnQli&#10;0HCrkoRRDVlyB4KBNF/xYq8hTxXIqpT/G1Q/AAAA//8DAFBLAQItABQABgAIAAAAIQC2gziS/gAA&#10;AOEBAAATAAAAAAAAAAAAAAAAAAAAAABbQ29udGVudF9UeXBlc10ueG1sUEsBAi0AFAAGAAgAAAAh&#10;ADj9If/WAAAAlAEAAAsAAAAAAAAAAAAAAAAALwEAAF9yZWxzLy5yZWxzUEsBAi0AFAAGAAgAAAAh&#10;AC0Uw+aGAgAAaQUAAA4AAAAAAAAAAAAAAAAALgIAAGRycy9lMm9Eb2MueG1sUEsBAi0AFAAGAAgA&#10;AAAhAMKqULXfAAAACQEAAA8AAAAAAAAAAAAAAAAA4AQAAGRycy9kb3ducmV2LnhtbFBLBQYAAAAA&#10;BAAEAPMAAADsBQAAAAA=&#10;" filled="f" strokecolor="#3db59e" strokeweight="2.25pt"/>
            </w:pict>
          </mc:Fallback>
        </mc:AlternateContent>
      </w:r>
      <w:r w:rsidR="000E416F" w:rsidRPr="00965AD8">
        <w:rPr>
          <w:noProof/>
          <w:lang w:eastAsia="fr-FR"/>
        </w:rPr>
        <w:drawing>
          <wp:inline distT="0" distB="0" distL="0" distR="0" wp14:anchorId="51DA619C" wp14:editId="6DE209ED">
            <wp:extent cx="5715000" cy="2716196"/>
            <wp:effectExtent l="0" t="0" r="0" b="8255"/>
            <wp:docPr id="53307981" name="Image 1" descr="Une image contenant texte, capture d’écran, logiciel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978027" name="Image 1" descr="Une image contenant texte, capture d’écran, logiciel, nombre&#10;&#10;Description générée automatiquement"/>
                    <pic:cNvPicPr/>
                  </pic:nvPicPr>
                  <pic:blipFill rotWithShape="1">
                    <a:blip r:embed="rId22"/>
                    <a:srcRect b="6116"/>
                    <a:stretch/>
                  </pic:blipFill>
                  <pic:spPr bwMode="auto">
                    <a:xfrm>
                      <a:off x="0" y="0"/>
                      <a:ext cx="5748647" cy="27321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FE3A76" w14:textId="77777777" w:rsidR="000E416F" w:rsidRDefault="000E416F" w:rsidP="000E416F">
      <w:pPr>
        <w:rPr>
          <w:lang w:eastAsia="fr-FR"/>
        </w:rPr>
      </w:pPr>
      <w:r>
        <w:rPr>
          <w:lang w:eastAsia="fr-FR"/>
        </w:rPr>
        <w:t>Activez au minimum le service ‘Gestion des achats/ventes/trésorerie’ sur l’interface Windows et ajoutez un utilisateur externe pour lequel vous autorisez la saisie.</w:t>
      </w:r>
    </w:p>
    <w:p w14:paraId="0C159BD5" w14:textId="029FC2D6" w:rsidR="000E416F" w:rsidRDefault="00357382" w:rsidP="000E416F">
      <w:pPr>
        <w:jc w:val="center"/>
        <w:rPr>
          <w:lang w:eastAsia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02419E" wp14:editId="47489ADF">
                <wp:simplePos x="0" y="0"/>
                <wp:positionH relativeFrom="column">
                  <wp:posOffset>4083685</wp:posOffset>
                </wp:positionH>
                <wp:positionV relativeFrom="paragraph">
                  <wp:posOffset>1203960</wp:posOffset>
                </wp:positionV>
                <wp:extent cx="209550" cy="152400"/>
                <wp:effectExtent l="19050" t="19050" r="19050" b="19050"/>
                <wp:wrapNone/>
                <wp:docPr id="1828969143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524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3DB59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773E0E" id="Rectangle 4" o:spid="_x0000_s1026" style="position:absolute;margin-left:321.55pt;margin-top:94.8pt;width:16.5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WCkhgIAAGgFAAAOAAAAZHJzL2Uyb0RvYy54bWysVE1v2zAMvQ/YfxB0X21n8doGdYqsXYcB&#10;RRusHXpWZCkWIIuapMTJfv0o2XGCrthh2MWWRPKRfPy4ut61mmyF8wpMRYuznBJhONTKrCv64/nu&#10;wwUlPjBTMw1GVHQvPL2ev3931dmZmEADuhaOIIjxs85WtAnBzrLM80a0zJ+BFQaFElzLAl7dOqsd&#10;6xC91dkkzz9lHbjaOuDCe3y97YV0nvClFDw8SulFILqiGFtIX5e+q/jN5ldstnbMNooPYbB/iKJl&#10;yqDTEeqWBUY2Tv0B1SruwIMMZxzaDKRUXKQcMJsif5XNU8OsSLkgOd6ONPn/B8sftk926ZCGzvqZ&#10;x2PMYiddG/8YH9klsvYjWWIXCMfHSX5ZlkgpR1FRTqZ5IjM7Glvnw1cBLYmHijqsRaKIbe99QIeo&#10;elCJvgzcKa1TPbQhHTq4KM/LZOFBqzpKo55369WNdmTLsKQfbz+Xl19iFRHtRA1v2uDjMal0Cnst&#10;IoY234Ukqo5p9B5iv4kRlnEuTCh6UcNq0XsrynzMMnVotEiuE2BElhjliD0AvI3dxzzoR1OR2nU0&#10;zv8WWG88WiTPYMJo3CoD7i0AjVkNnnv9A0k9NZGlFdT7pSMO+mHxlt8prOA982HJHE4HFh0nPjzi&#10;R2rASsFwoqQB9+ut96iPTYtSSjqctor6nxvmBCX6m8F2viym0zie6TItzyd4caeS1anEbNobwOoX&#10;uFssT8eoH/ThKB20L7gYFtEripjh6LuiPLjD5Sb0WwBXCxeLRVLDkbQs3JsnyyN4ZDV26PPuhTk7&#10;tHHA/n+Aw2Sy2atu7nWjpYHFJoBUqdWPvA584zinxhlWT9wXp/ekdVyQ898AAAD//wMAUEsDBBQA&#10;BgAIAAAAIQBPxgOT4AAAAAsBAAAPAAAAZHJzL2Rvd25yZXYueG1sTI+xTsMwEIZ3JN7BOiQ2aiet&#10;3BLiVATUATYKHbpdY5NEje3IdtvA03NMMN79n/77rlxPdmBnE2LvnYJsJoAZ13jdu1bBx/vmbgUs&#10;JnQaB++Mgi8TYV1dX5VYaH9xb+a8TS2jEhcLVNClNBacx6YzFuPMj8ZR9umDxURjaLkOeKFyO/Bc&#10;CMkt9o4udDiap840x+3JKhDLGmV+fFnsn8fvUNvX3STqjVK3N9PjA7BkpvQHw68+qUNFTgd/cjqy&#10;QYFczDNCKVjdS2BEyKWkzUFBns0l8Krk/3+ofgAAAP//AwBQSwECLQAUAAYACAAAACEAtoM4kv4A&#10;AADhAQAAEwAAAAAAAAAAAAAAAAAAAAAAW0NvbnRlbnRfVHlwZXNdLnhtbFBLAQItABQABgAIAAAA&#10;IQA4/SH/1gAAAJQBAAALAAAAAAAAAAAAAAAAAC8BAABfcmVscy8ucmVsc1BLAQItABQABgAIAAAA&#10;IQA9XWCkhgIAAGgFAAAOAAAAAAAAAAAAAAAAAC4CAABkcnMvZTJvRG9jLnhtbFBLAQItABQABgAI&#10;AAAAIQBPxgOT4AAAAAsBAAAPAAAAAAAAAAAAAAAAAOAEAABkcnMvZG93bnJldi54bWxQSwUGAAAA&#10;AAQABADzAAAA7QUAAAAA&#10;" filled="f" strokecolor="#3db59e" strokeweight="2.25pt"/>
            </w:pict>
          </mc:Fallback>
        </mc:AlternateContent>
      </w:r>
      <w:r w:rsidR="000E416F" w:rsidRPr="00965AD8">
        <w:rPr>
          <w:noProof/>
          <w:lang w:eastAsia="fr-FR"/>
        </w:rPr>
        <w:drawing>
          <wp:inline distT="0" distB="0" distL="0" distR="0" wp14:anchorId="378810C7" wp14:editId="4F371A52">
            <wp:extent cx="2295525" cy="2274657"/>
            <wp:effectExtent l="0" t="0" r="0" b="0"/>
            <wp:docPr id="237690706" name="Image 1" descr="Une image contenant texte, Appareils électroniques, capture d’écran, logiciel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690706" name="Image 1" descr="Une image contenant texte, Appareils électroniques, capture d’écran, logiciel&#10;&#10;Description générée automatiquement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67045" cy="2345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C5F7E" w14:textId="77777777" w:rsidR="00AF62CD" w:rsidRDefault="00AF62CD" w:rsidP="000E416F">
      <w:pPr>
        <w:jc w:val="center"/>
        <w:rPr>
          <w:lang w:eastAsia="fr-FR"/>
        </w:rPr>
      </w:pPr>
    </w:p>
    <w:p w14:paraId="3408017D" w14:textId="77155207" w:rsidR="000E416F" w:rsidRDefault="0027377D" w:rsidP="000E416F">
      <w:pPr>
        <w:jc w:val="center"/>
        <w:rPr>
          <w:lang w:eastAsia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F8BFBF" wp14:editId="5BEB1A72">
                <wp:simplePos x="0" y="0"/>
                <wp:positionH relativeFrom="column">
                  <wp:posOffset>5026025</wp:posOffset>
                </wp:positionH>
                <wp:positionV relativeFrom="paragraph">
                  <wp:posOffset>1078345</wp:posOffset>
                </wp:positionV>
                <wp:extent cx="257175" cy="95250"/>
                <wp:effectExtent l="19050" t="19050" r="28575" b="19050"/>
                <wp:wrapNone/>
                <wp:docPr id="73767977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952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3DB59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93AFE" id="Rectangle 5" o:spid="_x0000_s1026" style="position:absolute;margin-left:395.75pt;margin-top:84.9pt;width:20.25pt;height: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XMAhAIAAGcFAAAOAAAAZHJzL2Uyb0RvYy54bWysVM1u2zAMvg/YOwi6r3ayem2DOkXWrsOA&#10;oi3WDj0rshQbkEWNUuJkTz9KdpygK3YYdrFJkfz4z8urbWvYRqFvwJZ8cpJzpqyEqrGrkv94vv1w&#10;zpkPwlbCgFUl3ynPr+bv3112bqamUIOpFDICsX7WuZLXIbhZlnlZq1b4E3DKklADtiIQi6usQtER&#10;emuyaZ5/yjrAyiFI5T293vRCPk/4WisZHrT2KjBTcootpC+m7zJ+s/mlmK1QuLqRQxjiH6JoRWPJ&#10;6Qh1I4Jga2z+gGobieBBhxMJbQZaN1KlHCibSf4qm6daOJVyoeJ4N5bJ/z9Yeb95co9IZeicn3ki&#10;YxZbjW38U3xsm4q1G4ultoFJepwWZ5OzgjNJootiWqRaZgdbhz58VdCySJQcqRWpQmJz5wP5I9W9&#10;SnRl4bYxJrXDWNYR/nlB8FHkwTRVlCYGV8trg2wjqKMfbz4XF19iEwntSI04Y+nxkFOiws6oiGHs&#10;d6VZU8Useg9x3NQIK6RUNkx6US0q1XubFHm+zzINaLRIrhNgRNYU5Yg9ALyN3cc86EdTlaZ1NM7/&#10;FlhvPFokz2DDaNw2FvAtAENZDZ57/X2R+tLEKi2h2j0iQ+h3xTt521AH74QPjwJpOWiNaOHDA320&#10;AeoUDBRnNeCvt96jPs0sSTnraNlK7n+uBSrOzDdL03wxOT2N25mY0+JsSgweS5bHErtur4G6P6HT&#10;4mQio34we1IjtC90FxbRK4mEleS75DLgnrkO/RGgyyLVYpHUaCOdCHf2yckIHqsaJ/R5+yLQDWMc&#10;aPzvYb+YYvZqmnvdaGlhsQ6gmzTqh7oO9aZtToMzXJ54Lo75pHW4j/PfAAAA//8DAFBLAwQUAAYA&#10;CAAAACEAO6PQGuAAAAALAQAADwAAAGRycy9kb3ducmV2LnhtbEyPwU7DMBBE70j8g7VI3KjdUNI0&#10;xKkIqAd6o8CB2zY2SdR4HcVuG/h6lhMcd+ZpdqZYT64XJzuGzpOG+UyBsFR701Gj4e11c5OBCBHJ&#10;YO/JaviyAdbl5UWBufFnerGnXWwEh1DIUUMb45BLGerWOgwzP1hi79OPDiOfYyPNiGcOd71MlEql&#10;w474Q4uDfWxtfdgdnQa1rDBNDs+Lj6fhe6zc9n1S1Ubr66vp4R5EtFP8g+G3PleHkjvt/ZFMEL2G&#10;5Wp+xygb6Yo3MJHdJrxuz0q2yECWhfy/ofwBAAD//wMAUEsBAi0AFAAGAAgAAAAhALaDOJL+AAAA&#10;4QEAABMAAAAAAAAAAAAAAAAAAAAAAFtDb250ZW50X1R5cGVzXS54bWxQSwECLQAUAAYACAAAACEA&#10;OP0h/9YAAACUAQAACwAAAAAAAAAAAAAAAAAvAQAAX3JlbHMvLnJlbHNQSwECLQAUAAYACAAAACEA&#10;/51zAIQCAABnBQAADgAAAAAAAAAAAAAAAAAuAgAAZHJzL2Uyb0RvYy54bWxQSwECLQAUAAYACAAA&#10;ACEAO6PQGuAAAAALAQAADwAAAAAAAAAAAAAAAADeBAAAZHJzL2Rvd25yZXYueG1sUEsFBgAAAAAE&#10;AAQA8wAAAOsFAAAAAA==&#10;" filled="f" strokecolor="#3db59e" strokeweight="2.25pt"/>
            </w:pict>
          </mc:Fallback>
        </mc:AlternateContent>
      </w:r>
      <w:r w:rsidR="000E416F" w:rsidRPr="00965AD8">
        <w:rPr>
          <w:noProof/>
          <w:lang w:eastAsia="fr-FR"/>
        </w:rPr>
        <w:drawing>
          <wp:inline distT="0" distB="0" distL="0" distR="0" wp14:anchorId="49D95764" wp14:editId="31FA65C7">
            <wp:extent cx="5043681" cy="2470785"/>
            <wp:effectExtent l="0" t="0" r="5080" b="5715"/>
            <wp:docPr id="47914495" name="Image 1" descr="Une image contenant texte, capture d’écran, logiciel, Icône d’ordinateu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14495" name="Image 1" descr="Une image contenant texte, capture d’écran, logiciel, Icône d’ordinateur&#10;&#10;Description générée automatiquement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051547" cy="2474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2DDA59" w14:textId="77777777" w:rsidR="000E416F" w:rsidRPr="00DD2A38" w:rsidRDefault="000E416F" w:rsidP="000E416F">
      <w:pPr>
        <w:jc w:val="center"/>
        <w:rPr>
          <w:lang w:eastAsia="fr-FR"/>
        </w:rPr>
      </w:pPr>
    </w:p>
    <w:p w14:paraId="241E5C2E" w14:textId="4FDE5504" w:rsidR="000E416F" w:rsidRDefault="00AE5D69" w:rsidP="000E416F">
      <w:pPr>
        <w:ind w:right="339"/>
        <w:jc w:val="center"/>
        <w:rPr>
          <w:rFonts w:cs="Tahoma"/>
          <w:i/>
        </w:rPr>
      </w:pPr>
      <w:r w:rsidRPr="00074457">
        <w:rPr>
          <w:rFonts w:cs="Tahoma"/>
          <w:noProof/>
          <w:color w:val="1F497D"/>
          <w:lang w:eastAsia="fr-FR"/>
        </w:rPr>
        <w:drawing>
          <wp:inline distT="0" distB="0" distL="0" distR="0" wp14:anchorId="4B800CC0" wp14:editId="0A7608C8">
            <wp:extent cx="439315" cy="543560"/>
            <wp:effectExtent l="0" t="0" r="0" b="0"/>
            <wp:docPr id="9" name="Image 1" descr="Une image contenant capture d’écran, Graphique, clipart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1" descr="Une image contenant capture d’écran, Graphique, clipart, conception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315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416F" w:rsidRPr="009A5EE8">
        <w:rPr>
          <w:rFonts w:cs="Tahoma"/>
          <w:color w:val="000000"/>
        </w:rPr>
        <w:t xml:space="preserve"> </w:t>
      </w:r>
      <w:r w:rsidR="000E416F" w:rsidRPr="009A5EE8">
        <w:rPr>
          <w:rFonts w:cs="Tahoma"/>
          <w:i/>
        </w:rPr>
        <w:t>Fiche documentaire de la fonc</w:t>
      </w:r>
      <w:r w:rsidR="000E416F">
        <w:rPr>
          <w:rFonts w:cs="Tahoma"/>
          <w:i/>
        </w:rPr>
        <w:t>tionnalité : « </w:t>
      </w:r>
      <w:r w:rsidR="000E416F" w:rsidRPr="00D57F25">
        <w:rPr>
          <w:rFonts w:cs="Tahoma"/>
          <w:i/>
        </w:rPr>
        <w:t>Créer un dossier ISACOMPTA COLLABORATIF</w:t>
      </w:r>
      <w:r w:rsidR="000E416F" w:rsidRPr="009A5EE8">
        <w:rPr>
          <w:rFonts w:cs="Tahoma"/>
          <w:i/>
        </w:rPr>
        <w:t> »</w:t>
      </w:r>
    </w:p>
    <w:p w14:paraId="3BC30E01" w14:textId="77777777" w:rsidR="000E416F" w:rsidRPr="00732150" w:rsidRDefault="000E416F" w:rsidP="000E416F">
      <w:pPr>
        <w:rPr>
          <w:lang w:eastAsia="fr-FR"/>
        </w:rPr>
      </w:pPr>
    </w:p>
    <w:p w14:paraId="44FD062B" w14:textId="338412F9" w:rsidR="000E416F" w:rsidRPr="009E7715" w:rsidRDefault="000E416F" w:rsidP="000E416F">
      <w:pPr>
        <w:pStyle w:val="Titre1"/>
        <w:numPr>
          <w:ilvl w:val="0"/>
          <w:numId w:val="0"/>
        </w:numPr>
      </w:pPr>
      <w:bookmarkStart w:id="0" w:name="_Toc369612879"/>
      <w:r>
        <w:rPr>
          <w:b/>
        </w:rPr>
        <w:t>É</w:t>
      </w:r>
      <w:r w:rsidRPr="00CD13AC">
        <w:rPr>
          <w:b/>
        </w:rPr>
        <w:t xml:space="preserve">tapE </w:t>
      </w:r>
      <w:r w:rsidR="00CB2AE7">
        <w:rPr>
          <w:b/>
        </w:rPr>
        <w:t>3</w:t>
      </w:r>
      <w:r>
        <w:t xml:space="preserve"> : </w:t>
      </w:r>
      <w:bookmarkEnd w:id="0"/>
      <w:r>
        <w:t xml:space="preserve">Activez ami </w:t>
      </w:r>
      <w:r w:rsidRPr="00D57F25">
        <w:t>compta</w:t>
      </w:r>
      <w:r>
        <w:t xml:space="preserve"> sur le dossier</w:t>
      </w:r>
    </w:p>
    <w:p w14:paraId="39E2763D" w14:textId="77777777" w:rsidR="000E416F" w:rsidRPr="00CD13AC" w:rsidRDefault="000E416F" w:rsidP="000E416F">
      <w:pPr>
        <w:rPr>
          <w:lang w:eastAsia="fr-FR"/>
        </w:rPr>
      </w:pPr>
      <w:r>
        <w:rPr>
          <w:lang w:eastAsia="fr-FR"/>
        </w:rPr>
        <w:t xml:space="preserve">Si ce n’est pas déjà le cas, activez AMI COMPTA sur le dossier comptable. Pour cela, dans la fiche client ISAGI CONNECT chapitre </w:t>
      </w:r>
      <w:r w:rsidRPr="00914FDA">
        <w:rPr>
          <w:i/>
          <w:iCs/>
          <w:lang w:eastAsia="fr-FR"/>
        </w:rPr>
        <w:t>Comptabilité</w:t>
      </w:r>
      <w:r>
        <w:rPr>
          <w:lang w:eastAsia="fr-FR"/>
        </w:rPr>
        <w:t>, cochez la case ‘Dossier lié avec AMI COMPTA’.</w:t>
      </w:r>
    </w:p>
    <w:p w14:paraId="3FDEDB1A" w14:textId="5E41638A" w:rsidR="000E416F" w:rsidRDefault="00E54C7D" w:rsidP="000E416F">
      <w:pPr>
        <w:pStyle w:val="Titre2"/>
        <w:numPr>
          <w:ilvl w:val="0"/>
          <w:numId w:val="0"/>
        </w:numPr>
        <w:ind w:left="567" w:hanging="567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9496BA" wp14:editId="12A35740">
                <wp:simplePos x="0" y="0"/>
                <wp:positionH relativeFrom="column">
                  <wp:posOffset>2159635</wp:posOffset>
                </wp:positionH>
                <wp:positionV relativeFrom="paragraph">
                  <wp:posOffset>1605280</wp:posOffset>
                </wp:positionV>
                <wp:extent cx="819150" cy="104775"/>
                <wp:effectExtent l="19050" t="19050" r="19050" b="28575"/>
                <wp:wrapNone/>
                <wp:docPr id="117272788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1047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3DB59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18B301" id="Rectangle 7" o:spid="_x0000_s1026" style="position:absolute;margin-left:170.05pt;margin-top:126.4pt;width:64.5pt;height: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EGdhgIAAGgFAAAOAAAAZHJzL2Uyb0RvYy54bWysVEtv2zAMvg/YfxB0X21nyZoGdYqsXYcB&#10;RVusHXpWZCk2IIsapbz260fJjhN0xQ7DLrJkkh/Jj4/Lq11r2Eahb8CWvDjLOVNWQtXYVcl/PN9+&#10;mHLmg7CVMGBVyffK86v5+3eXWzdTI6jBVAoZgVg/27qS1yG4WZZ5WatW+DNwypJQA7Yi0BNXWYVi&#10;S+ityUZ5/inbAlYOQSrv6e9NJ+TzhK+1kuFBa68CMyWn2EI6MZ3LeGbzSzFboXB1I/swxD9E0YrG&#10;ktMB6kYEwdbY/AHVNhLBgw5nEtoMtG6kSjlQNkX+KpunWjiVciFyvBto8v8PVt5vntwjEg1b52ee&#10;rjGLncY2fik+tktk7Qey1C4wST+nxUUxIUoliYp8fH4+iWRmR2OHPnxV0LJ4KTlSLRJFYnPnQ6d6&#10;UIm+LNw2xqR6GMu2JR9NJ4QZRR5MU0VpeuBqeW2QbQSV9OPN58nFl97xiRqFYSxFc0wq3cLeqIhh&#10;7HelWVNRGqPOQ+w3NcAKKZUNRSeqRaU6b5RvnlqG4FOHRouUcwKMyJqiHLB7gLexOwZ6/WiqUrsO&#10;xvnfAuuMB4vkGWwYjNvGAr4FYCir3nOnfyCpoyaytIRq/4gMoRsW7+RtQxW8Ez48CqTpoKLTxIcH&#10;OrQBqhT0N85qwF9v/Y/61LQk5WxL01Zy/3MtUHFmvllq54tiPI7jmR7jyfmIHngqWZ5K7Lq9Bqp+&#10;QbvFyXSN+sEcrhqhfaHFsIheSSSsJN8llwEPj+vQbQFaLVItFkmNRtKJcGefnIzgkdXYoc+7F4Gu&#10;b+NA/X8Ph8kUs1fd3OlGSwuLdQDdpFY/8trzTeOcGqdfPXFfnL6T1nFBzn8DAAD//wMAUEsDBBQA&#10;BgAIAAAAIQAV+hiE4AAAAAsBAAAPAAAAZHJzL2Rvd25yZXYueG1sTI89T8MwEIZ3JP6DdUhs1G4a&#10;QhviVATUATYKHdiusUmixucodtvAr+eYYLz3Hr0fxXpyvTjZMXSeNMxnCoSl2puOGg3vb5ubJYgQ&#10;kQz2nqyGLxtgXV5eFJgbf6ZXe9rGRrAJhRw1tDEOuZShbq3DMPODJf59+tFh5HNspBnxzOaul4lS&#10;mXTYESe0ONjH1taH7dFpUHcVZsnhOf14Gr7Hyr3sJlVttL6+mh7uQUQ7xT8YfutzdSi5094fyQTR&#10;a1ikas6ohuQ24Q1MpNmKlT0r2WoBsizk/w3lDwAAAP//AwBQSwECLQAUAAYACAAAACEAtoM4kv4A&#10;AADhAQAAEwAAAAAAAAAAAAAAAAAAAAAAW0NvbnRlbnRfVHlwZXNdLnhtbFBLAQItABQABgAIAAAA&#10;IQA4/SH/1gAAAJQBAAALAAAAAAAAAAAAAAAAAC8BAABfcmVscy8ucmVsc1BLAQItABQABgAIAAAA&#10;IQDPOEGdhgIAAGgFAAAOAAAAAAAAAAAAAAAAAC4CAABkcnMvZTJvRG9jLnhtbFBLAQItABQABgAI&#10;AAAAIQAV+hiE4AAAAAsBAAAPAAAAAAAAAAAAAAAAAOAEAABkcnMvZG93bnJldi54bWxQSwUGAAAA&#10;AAQABADzAAAA7QUAAAAA&#10;" filled="f" strokecolor="#3db59e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AE12AB" wp14:editId="2D540EA5">
                <wp:simplePos x="0" y="0"/>
                <wp:positionH relativeFrom="column">
                  <wp:posOffset>1302385</wp:posOffset>
                </wp:positionH>
                <wp:positionV relativeFrom="paragraph">
                  <wp:posOffset>1471930</wp:posOffset>
                </wp:positionV>
                <wp:extent cx="466725" cy="114300"/>
                <wp:effectExtent l="19050" t="19050" r="28575" b="19050"/>
                <wp:wrapNone/>
                <wp:docPr id="1421181284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1143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3DB59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AC4599" id="Rectangle 7" o:spid="_x0000_s1026" style="position:absolute;margin-left:102.55pt;margin-top:115.9pt;width:36.75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P1TiAIAAGgFAAAOAAAAZHJzL2Uyb0RvYy54bWysVEtv2zAMvg/YfxB0X22nSR9BnSJr12FA&#10;0RZrh54VWYoNyKJGKa/9+lGy4wRdscOwiy2J5Efy4+PqetsatlboG7AlL05yzpSVUDV2WfIfL3ef&#10;LjjzQdhKGLCq5Dvl+fXs44erjZuqEdRgKoWMQKyfblzJ6xDcNMu8rFUr/Ak4ZUmoAVsR6IrLrEKx&#10;IfTWZKM8P8s2gJVDkMp7er3thHyW8LVWMjxq7VVgpuQUW0hfTN9F/GazKzFdonB1I/swxD9E0YrG&#10;ktMB6lYEwVbY/AHVNhLBgw4nEtoMtG6kSjlQNkX+JpvnWjiVciFyvBto8v8PVj6sn90TEg0b56ee&#10;jjGLrcY2/ik+tk1k7Qay1DYwSY/js7Pz0YQzSaKiGJ/miczsYOzQh68KWhYPJUeqRaJIrO99IIek&#10;uleJvizcNcakehjLNiUfXUzOJ8nCg2mqKI16HpeLG4NsLaikp7efJ5dfYhUJ7UiNbsbS4yGpdAo7&#10;oyKGsd+VZk1FaYw6D7Hf1AArpFQ2FJ2oFpXqvBWTfMgydWi0SK4TYETWFOWA3QO8j93F3OtHU5Xa&#10;dTDO/xZYZzxYJM9gw2DcNhbwPQBDWfWeO/09SR01kaUFVLsnZAjdsHgn7xqq4L3w4UkgTQfNEU18&#10;eKSPNkCVgv7EWQ346733qE9NS1LONjRtJfc/VwIVZ+abpXa+LMbjOJ7pMp6cj+iCx5LFscSu2hug&#10;6he0W5xMx6gfzP6oEdpXWgzz6JVEwkryXXIZcH+5Cd0WoNUi1Xye1GgknQj39tnJCB5ZjR36sn0V&#10;6Po2DtT/D7CfTDF9082dbrS0MF8F0E1q9QOvPd80zqlx+tUT98XxPWkdFuTsNwAAAP//AwBQSwME&#10;FAAGAAgAAAAhAN5YyejgAAAACwEAAA8AAABkcnMvZG93bnJldi54bWxMj8FOwzAQRO9I/IO1SNyo&#10;nVDSEOJUBNQD3Chw4LaNTRI1Xkex2wa+nuUEtxnt0+xMuZ7dII52Cr0nDclCgbDUeNNTq+HtdXOV&#10;gwgRyeDgyWr4sgHW1flZiYXxJ3qxx21sBYdQKFBDF+NYSBmazjoMCz9a4tunnxxGtlMrzYQnDneD&#10;TJXKpMOe+EOHo33obLPfHpwGtaoxS/dPy4/H8Xuq3fP7rOqN1pcX8/0diGjn+AfDb32uDhV32vkD&#10;mSAGDam6SRhlcZ3wBibSVZ6B2LFY3uYgq1L+31D9AAAA//8DAFBLAQItABQABgAIAAAAIQC2gziS&#10;/gAAAOEBAAATAAAAAAAAAAAAAAAAAAAAAABbQ29udGVudF9UeXBlc10ueG1sUEsBAi0AFAAGAAgA&#10;AAAhADj9If/WAAAAlAEAAAsAAAAAAAAAAAAAAAAALwEAAF9yZWxzLy5yZWxzUEsBAi0AFAAGAAgA&#10;AAAhAOtY/VOIAgAAaAUAAA4AAAAAAAAAAAAAAAAALgIAAGRycy9lMm9Eb2MueG1sUEsBAi0AFAAG&#10;AAgAAAAhAN5YyejgAAAACwEAAA8AAAAAAAAAAAAAAAAA4gQAAGRycy9kb3ducmV2LnhtbFBLBQYA&#10;AAAABAAEAPMAAADvBQAAAAA=&#10;" filled="f" strokecolor="#3db59e" strokeweight="2.25pt"/>
            </w:pict>
          </mc:Fallback>
        </mc:AlternateContent>
      </w:r>
      <w:r w:rsidR="000E416F" w:rsidRPr="00732150">
        <w:rPr>
          <w:noProof/>
        </w:rPr>
        <w:drawing>
          <wp:inline distT="0" distB="0" distL="0" distR="0" wp14:anchorId="4D9C6AB2" wp14:editId="04B5FF97">
            <wp:extent cx="4246215" cy="2399240"/>
            <wp:effectExtent l="0" t="0" r="2540" b="1270"/>
            <wp:docPr id="2004957621" name="Image 1" descr="Une image contenant texte, capture d’écran, logiciel, Icône d’ordinateu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957621" name="Image 1" descr="Une image contenant texte, capture d’écran, logiciel, Icône d’ordinateur&#10;&#10;Description générée automatiquement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278583" cy="2417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883F39" w14:textId="77777777" w:rsidR="000E416F" w:rsidRDefault="000E416F" w:rsidP="000E416F">
      <w:pPr>
        <w:rPr>
          <w:lang w:eastAsia="fr-FR"/>
        </w:rPr>
      </w:pPr>
    </w:p>
    <w:p w14:paraId="7CEE522F" w14:textId="77777777" w:rsidR="000E416F" w:rsidRDefault="000E416F" w:rsidP="000E416F">
      <w:pPr>
        <w:rPr>
          <w:lang w:eastAsia="fr-FR"/>
        </w:rPr>
      </w:pPr>
      <w:r>
        <w:rPr>
          <w:lang w:eastAsia="fr-FR"/>
        </w:rPr>
        <w:t xml:space="preserve">Puis, publiez le paramétrage vers AMI COMPTA depuis le ruban </w:t>
      </w:r>
      <w:r w:rsidRPr="00732150">
        <w:rPr>
          <w:b/>
          <w:bCs/>
          <w:lang w:eastAsia="fr-FR"/>
        </w:rPr>
        <w:t>Accueil</w:t>
      </w:r>
      <w:r>
        <w:rPr>
          <w:lang w:eastAsia="fr-FR"/>
        </w:rPr>
        <w:t xml:space="preserve"> d’ISACOMPTA CONNECT menu </w:t>
      </w:r>
      <w:r w:rsidRPr="0027443E">
        <w:rPr>
          <w:b/>
          <w:bCs/>
          <w:i/>
          <w:iCs/>
          <w:lang w:eastAsia="fr-FR"/>
        </w:rPr>
        <w:t>Echanges</w:t>
      </w:r>
      <w:r>
        <w:rPr>
          <w:lang w:eastAsia="fr-FR"/>
        </w:rPr>
        <w:t xml:space="preserve"> / AMI COMPTA.</w:t>
      </w:r>
    </w:p>
    <w:p w14:paraId="203FD246" w14:textId="4B3F9898" w:rsidR="000E416F" w:rsidRPr="006B4C22" w:rsidRDefault="00AE5D69" w:rsidP="006B4C22">
      <w:pPr>
        <w:ind w:right="339"/>
        <w:jc w:val="center"/>
        <w:rPr>
          <w:rFonts w:cs="Tahoma"/>
          <w:i/>
        </w:rPr>
      </w:pPr>
      <w:r w:rsidRPr="00074457">
        <w:rPr>
          <w:rFonts w:cs="Tahoma"/>
          <w:noProof/>
          <w:color w:val="1F497D"/>
          <w:lang w:eastAsia="fr-FR"/>
        </w:rPr>
        <w:drawing>
          <wp:inline distT="0" distB="0" distL="0" distR="0" wp14:anchorId="35F3B52D" wp14:editId="617A3D9D">
            <wp:extent cx="439315" cy="543560"/>
            <wp:effectExtent l="0" t="0" r="0" b="0"/>
            <wp:docPr id="1782369414" name="Image 1" descr="Une image contenant capture d’écran, Graphique, clipart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1" descr="Une image contenant capture d’écran, Graphique, clipart, conception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315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416F" w:rsidRPr="009A5EE8">
        <w:rPr>
          <w:rFonts w:cs="Tahoma"/>
          <w:color w:val="000000"/>
        </w:rPr>
        <w:t xml:space="preserve"> </w:t>
      </w:r>
      <w:r w:rsidR="000E416F" w:rsidRPr="009A5EE8">
        <w:rPr>
          <w:rFonts w:cs="Tahoma"/>
          <w:i/>
        </w:rPr>
        <w:t>Fiche documentaire de la fonc</w:t>
      </w:r>
      <w:r w:rsidR="000E416F">
        <w:rPr>
          <w:rFonts w:cs="Tahoma"/>
          <w:i/>
        </w:rPr>
        <w:t>tionnalité : « </w:t>
      </w:r>
      <w:r w:rsidR="000E416F" w:rsidRPr="005556E6">
        <w:rPr>
          <w:rFonts w:cs="Tahoma"/>
          <w:i/>
        </w:rPr>
        <w:t>Liens AMI COMPTA – ISACOMPTA CONNECT</w:t>
      </w:r>
      <w:r w:rsidR="000E416F">
        <w:rPr>
          <w:rFonts w:cs="Tahoma"/>
          <w:i/>
        </w:rPr>
        <w:t> »</w:t>
      </w:r>
    </w:p>
    <w:p w14:paraId="4B727E21" w14:textId="77777777" w:rsidR="000E416F" w:rsidRDefault="000E416F" w:rsidP="000E416F"/>
    <w:p w14:paraId="5EFFDDB2" w14:textId="77777777" w:rsidR="007E4DCC" w:rsidRDefault="007E4DCC" w:rsidP="000E416F"/>
    <w:p w14:paraId="3AA628E9" w14:textId="77777777" w:rsidR="007E4DCC" w:rsidRDefault="007E4DCC" w:rsidP="000E416F"/>
    <w:p w14:paraId="06271042" w14:textId="77777777" w:rsidR="007E4DCC" w:rsidRPr="009A5EE8" w:rsidRDefault="007E4DCC" w:rsidP="000E416F"/>
    <w:p w14:paraId="025D8265" w14:textId="19FDB059" w:rsidR="000E416F" w:rsidRPr="00B35B3C" w:rsidRDefault="000E416F" w:rsidP="000E416F">
      <w:pPr>
        <w:pStyle w:val="Titre1"/>
        <w:numPr>
          <w:ilvl w:val="0"/>
          <w:numId w:val="0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>É</w:t>
      </w:r>
      <w:r w:rsidRPr="00B35B3C">
        <w:rPr>
          <w:b/>
          <w:sz w:val="28"/>
          <w:szCs w:val="28"/>
        </w:rPr>
        <w:t xml:space="preserve">tape </w:t>
      </w:r>
      <w:r w:rsidR="00CB2AE7">
        <w:rPr>
          <w:b/>
          <w:sz w:val="28"/>
          <w:szCs w:val="28"/>
        </w:rPr>
        <w:t>4</w:t>
      </w:r>
      <w:r w:rsidRPr="00B35B3C">
        <w:rPr>
          <w:b/>
          <w:sz w:val="28"/>
          <w:szCs w:val="28"/>
        </w:rPr>
        <w:t xml:space="preserve"> : </w:t>
      </w:r>
      <w:r>
        <w:rPr>
          <w:sz w:val="28"/>
          <w:szCs w:val="28"/>
        </w:rPr>
        <w:t>CrÉez l’utilisateur dans ami compta</w:t>
      </w:r>
    </w:p>
    <w:p w14:paraId="58601E54" w14:textId="77777777" w:rsidR="000E416F" w:rsidRDefault="000E416F" w:rsidP="000E416F">
      <w:pPr>
        <w:ind w:right="339"/>
        <w:rPr>
          <w:rFonts w:cs="Tahoma"/>
          <w:iCs/>
        </w:rPr>
      </w:pPr>
      <w:r>
        <w:rPr>
          <w:rFonts w:cs="Tahoma"/>
          <w:iCs/>
        </w:rPr>
        <w:t>Une fois le dossier créé dans AMI COMPTA, ajoutez un utilisateur avec le rôle ‘Utilisateur externe’.</w:t>
      </w:r>
    </w:p>
    <w:p w14:paraId="7A785AD9" w14:textId="77777777" w:rsidR="000E416F" w:rsidRDefault="000E416F" w:rsidP="000E416F">
      <w:pPr>
        <w:ind w:right="339"/>
        <w:rPr>
          <w:rFonts w:cs="Tahoma"/>
          <w:iCs/>
        </w:rPr>
      </w:pPr>
      <w:r>
        <w:rPr>
          <w:rFonts w:cs="Tahoma"/>
          <w:iCs/>
        </w:rPr>
        <w:t xml:space="preserve">Rendez-vous dans le menu </w:t>
      </w:r>
      <w:r w:rsidRPr="00C10CDB">
        <w:rPr>
          <w:rFonts w:cs="Tahoma"/>
          <w:b/>
          <w:bCs/>
          <w:iCs/>
        </w:rPr>
        <w:t>Administration</w:t>
      </w:r>
      <w:r>
        <w:rPr>
          <w:rFonts w:cs="Tahoma"/>
          <w:iCs/>
        </w:rPr>
        <w:t xml:space="preserve"> dans AMI COMPTA puis </w:t>
      </w:r>
      <w:r w:rsidRPr="00C10CDB">
        <w:rPr>
          <w:rFonts w:cs="Tahoma"/>
          <w:b/>
          <w:bCs/>
          <w:i/>
        </w:rPr>
        <w:t>Gérez vos utilisateurs</w:t>
      </w:r>
      <w:r>
        <w:rPr>
          <w:rFonts w:cs="Tahoma"/>
          <w:iCs/>
        </w:rPr>
        <w:t xml:space="preserve">. Cliquez sur </w:t>
      </w:r>
      <w:r w:rsidRPr="005556E6">
        <w:rPr>
          <w:rFonts w:cs="Tahoma"/>
          <w:b/>
          <w:bCs/>
          <w:i/>
        </w:rPr>
        <w:t>Ajouter un utilisateur</w:t>
      </w:r>
      <w:r>
        <w:rPr>
          <w:rFonts w:cs="Tahoma"/>
          <w:iCs/>
        </w:rPr>
        <w:t>.</w:t>
      </w:r>
    </w:p>
    <w:p w14:paraId="764241F9" w14:textId="77777777" w:rsidR="000E416F" w:rsidRPr="001A3332" w:rsidRDefault="000E416F" w:rsidP="000E416F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fr-FR"/>
        </w:rPr>
      </w:pPr>
      <w:r w:rsidRPr="001A3332">
        <w:rPr>
          <w:rFonts w:ascii="Times New Roman" w:eastAsia="Times New Roman" w:hAnsi="Times New Roman"/>
          <w:noProof/>
          <w:sz w:val="24"/>
          <w:szCs w:val="24"/>
          <w:lang w:eastAsia="fr-FR"/>
        </w:rPr>
        <w:drawing>
          <wp:inline distT="0" distB="0" distL="0" distR="0" wp14:anchorId="2A39E5FE" wp14:editId="0A390A1B">
            <wp:extent cx="4634753" cy="1715048"/>
            <wp:effectExtent l="0" t="0" r="0" b="0"/>
            <wp:docPr id="2063130043" name="Image 1" descr="Une image contenant text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130043" name="Image 1" descr="Une image contenant texte, capture d’écran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692" cy="172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9D322" w14:textId="77777777" w:rsidR="000E416F" w:rsidRDefault="000E416F" w:rsidP="000E416F">
      <w:pPr>
        <w:ind w:right="339"/>
        <w:jc w:val="left"/>
        <w:rPr>
          <w:rFonts w:cs="Tahoma"/>
          <w:iCs/>
        </w:rPr>
      </w:pPr>
    </w:p>
    <w:p w14:paraId="3355ABEC" w14:textId="77777777" w:rsidR="000E416F" w:rsidRDefault="000E416F" w:rsidP="000E416F">
      <w:pPr>
        <w:ind w:right="339"/>
        <w:jc w:val="left"/>
        <w:rPr>
          <w:rFonts w:cs="Tahoma"/>
          <w:iCs/>
        </w:rPr>
      </w:pPr>
      <w:r>
        <w:rPr>
          <w:rFonts w:cs="Tahoma"/>
          <w:iCs/>
        </w:rPr>
        <w:t xml:space="preserve">Affectez ensuite l’utilisateur au dossier souhaité : </w:t>
      </w:r>
    </w:p>
    <w:p w14:paraId="78B15E23" w14:textId="432FF469" w:rsidR="000E416F" w:rsidRDefault="005606F3" w:rsidP="000E416F">
      <w:pPr>
        <w:ind w:right="339"/>
        <w:jc w:val="center"/>
        <w:rPr>
          <w:rFonts w:cs="Tahoma"/>
          <w:iCs/>
        </w:rPr>
      </w:pPr>
      <w:r>
        <w:rPr>
          <w:rFonts w:cs="Tahoma"/>
          <w:i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C0266E" wp14:editId="496EC509">
                <wp:simplePos x="0" y="0"/>
                <wp:positionH relativeFrom="column">
                  <wp:posOffset>4449965</wp:posOffset>
                </wp:positionH>
                <wp:positionV relativeFrom="paragraph">
                  <wp:posOffset>34290</wp:posOffset>
                </wp:positionV>
                <wp:extent cx="152400" cy="114300"/>
                <wp:effectExtent l="0" t="0" r="19050" b="19050"/>
                <wp:wrapNone/>
                <wp:docPr id="1466254868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143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3DB59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923B5E" id="Rectangle 6" o:spid="_x0000_s1026" style="position:absolute;margin-left:350.4pt;margin-top:2.7pt;width:12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R9+gwIAAGgFAAAOAAAAZHJzL2Uyb0RvYy54bWysVE1v2zAMvQ/YfxB0X21nybYGdYqsXYcB&#10;RVusHXpWZCk2IIsapcTJfv0o2XGCrthh2EWWTPKRfPy4uNy1hm0V+gZsyYuznDNlJVSNXZf8x9PN&#10;u0+c+SBsJQxYVfK98vxy8fbNRefmagI1mEohIxDr550reR2Cm2eZl7VqhT8DpywJNWArAj1xnVUo&#10;OkJvTTbJ8w9ZB1g5BKm8p7/XvZAvEr7WSoZ7rb0KzJScYgvpxHSu4pktLsR8jcLVjRzCEP8QRSsa&#10;S05HqGsRBNtg8wdU20gEDzqcSWgz0LqRKuVA2RT5i2wea+FUyoXI8W6kyf8/WHm3fXQPSDR0zs89&#10;XWMWO41t/FJ8bJfI2o9kqV1gkn4Ws8k0J0oliYpi+p7uhJIdjR368FVBy+Kl5Ei1SBSJ7a0PvepB&#10;JfqycNMYk+phLOsI9Dyf5cnCg2mqKI16HterK4NsK6ik768/z86/DI5P1CgMYymaY1LpFvZGRQxj&#10;vyvNmorSmPQeYr+pEVZIqWwoelEtKtV7K2b5mGXq0GiRck6AEVlTlCP2APA6ds/AoB9NVWrX0XhI&#10;/W/Go0XyDDaMxm1jAV/LzFBWg+de/0BST01kaQXV/gEZQj8s3smbhip4K3x4EEjTQUWniQ/3dGgD&#10;VCkYbpzVgL9e+x/1qWlJyllH01Zy/3MjUHFmvllq5/NiOo3jmR7T2ccJPfBUsjqV2E17BVT9gnaL&#10;k+ka9YM5XDVC+0yLYRm9kkhYSb5LLgMeHleh3wK0WqRaLpMajaQT4dY+OhnBI6uxQ592zwLd0MaB&#10;+v8ODpMp5i+6udeNlhaWmwC6Sa1+5HXgm8Y5Nc6weuK+OH0nreOCXPwGAAD//wMAUEsDBBQABgAI&#10;AAAAIQCD6yVs2wAAAAgBAAAPAAAAZHJzL2Rvd25yZXYueG1sTI9BT4QwFITvJv6H5pl42bitiGKQ&#10;x0ZN1rurB4+FPimRtki7wP57nyc9TmYy8021W90gZppiHzzC9VaBIN8G0/sO4f1tf3UPIibtjR6C&#10;J4QTRdjV52eVLk1Y/CvNh9QJLvGx1Ag2pbGUMraWnI7bMJJn7zNMTieWUyfNpBcud4PMlLqTTvee&#10;F6we6dlS+3U4OoSn07hk2ctSqLb5mPebjS3it0W8vFgfH0AkWtNfGH7xGR1qZmrC0ZsoBoRCKUZP&#10;CLc5CPaLLGfdIGQ3Oci6kv8P1D8AAAD//wMAUEsBAi0AFAAGAAgAAAAhALaDOJL+AAAA4QEAABMA&#10;AAAAAAAAAAAAAAAAAAAAAFtDb250ZW50X1R5cGVzXS54bWxQSwECLQAUAAYACAAAACEAOP0h/9YA&#10;AACUAQAACwAAAAAAAAAAAAAAAAAvAQAAX3JlbHMvLnJlbHNQSwECLQAUAAYACAAAACEAI6UffoMC&#10;AABoBQAADgAAAAAAAAAAAAAAAAAuAgAAZHJzL2Uyb0RvYy54bWxQSwECLQAUAAYACAAAACEAg+sl&#10;bNsAAAAIAQAADwAAAAAAAAAAAAAAAADdBAAAZHJzL2Rvd25yZXYueG1sUEsFBgAAAAAEAAQA8wAA&#10;AOUFAAAAAA==&#10;" filled="f" strokecolor="#3db59e" strokeweight="1.5pt"/>
            </w:pict>
          </mc:Fallback>
        </mc:AlternateContent>
      </w:r>
      <w:r w:rsidR="000E416F" w:rsidRPr="00307CE1">
        <w:rPr>
          <w:rFonts w:cs="Tahoma"/>
          <w:iCs/>
          <w:noProof/>
        </w:rPr>
        <w:drawing>
          <wp:inline distT="0" distB="0" distL="0" distR="0" wp14:anchorId="49457690" wp14:editId="08E25A77">
            <wp:extent cx="6210300" cy="172085"/>
            <wp:effectExtent l="0" t="0" r="0" b="0"/>
            <wp:docPr id="211651774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51774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17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756A03" w14:textId="77777777" w:rsidR="000E416F" w:rsidRDefault="000E416F" w:rsidP="000E416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4"/>
        <w:gridCol w:w="9131"/>
      </w:tblGrid>
      <w:tr w:rsidR="000E416F" w14:paraId="728C8404" w14:textId="77777777" w:rsidTr="00077DBD"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70D452" w14:textId="64DBFD1F" w:rsidR="000E416F" w:rsidRDefault="000E416F" w:rsidP="00077DBD">
            <w:pPr>
              <w:spacing w:after="60"/>
              <w:ind w:left="57" w:right="57"/>
              <w:jc w:val="center"/>
              <w:rPr>
                <w:rFonts w:cs="Tahoma"/>
              </w:rPr>
            </w:pPr>
            <w:r w:rsidRPr="00D062C5">
              <w:rPr>
                <w:noProof/>
              </w:rPr>
              <w:drawing>
                <wp:inline distT="0" distB="0" distL="0" distR="0" wp14:anchorId="668A6A46" wp14:editId="671BDB5D">
                  <wp:extent cx="560705" cy="560705"/>
                  <wp:effectExtent l="0" t="0" r="0" b="0"/>
                  <wp:docPr id="681769196" name="Graphique 25" descr="Informations avec un remplissage u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9934189" name="Graphique 669934189" descr="Informations avec un remplissage uni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705" cy="560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48D2" w14:textId="77777777" w:rsidR="000E416F" w:rsidRDefault="000E416F" w:rsidP="00077DBD">
            <w:pPr>
              <w:spacing w:after="60"/>
              <w:ind w:left="57" w:right="57"/>
              <w:rPr>
                <w:rFonts w:cs="Tahoma"/>
                <w:b/>
              </w:rPr>
            </w:pPr>
            <w:r>
              <w:rPr>
                <w:rFonts w:cs="Tahoma"/>
                <w:b/>
                <w:noProof/>
                <w:lang w:eastAsia="fr-FR"/>
              </w:rPr>
              <w:t>Seuls les dossiers collaboratifs s’afficheront dans la fenêtre de sélection des dossiers.</w:t>
            </w:r>
          </w:p>
        </w:tc>
      </w:tr>
    </w:tbl>
    <w:p w14:paraId="13B18498" w14:textId="77777777" w:rsidR="000E416F" w:rsidRDefault="000E416F" w:rsidP="000E416F"/>
    <w:p w14:paraId="1C386781" w14:textId="77777777" w:rsidR="000E416F" w:rsidRDefault="000E416F" w:rsidP="000E416F">
      <w:pPr>
        <w:ind w:right="339"/>
        <w:rPr>
          <w:rFonts w:cs="Tahoma"/>
          <w:iCs/>
        </w:rPr>
      </w:pPr>
      <w:r>
        <w:rPr>
          <w:rFonts w:cs="Tahoma"/>
          <w:iCs/>
        </w:rPr>
        <w:t>L’utilisateur externe créé a les mêmes droits qu’un utilisateur ayant le rôle ‘Comptable’.</w:t>
      </w:r>
    </w:p>
    <w:p w14:paraId="3AE780C0" w14:textId="77777777" w:rsidR="000E416F" w:rsidRDefault="000E416F" w:rsidP="000E416F">
      <w:pPr>
        <w:ind w:right="339"/>
        <w:rPr>
          <w:rFonts w:cs="Tahoma"/>
          <w:iCs/>
        </w:rPr>
      </w:pPr>
      <w:r>
        <w:rPr>
          <w:rFonts w:cs="Tahoma"/>
          <w:iCs/>
        </w:rPr>
        <w:t>Au niveau de l’apprentissage dans AMI COMPTA, l’utilisateur externe bénéficie de la connaissance du cabinet / AGC dans son (ses) dossier(s) mais alimente uniquement la connaissance du dossier dans lequel il saisit.</w:t>
      </w:r>
    </w:p>
    <w:p w14:paraId="5E432B20" w14:textId="77777777" w:rsidR="000E416F" w:rsidRPr="000A7AD9" w:rsidRDefault="000E416F" w:rsidP="000E416F">
      <w:pPr>
        <w:ind w:right="339"/>
        <w:rPr>
          <w:rFonts w:cs="Tahoma"/>
          <w:iCs/>
        </w:rPr>
      </w:pPr>
      <w:r>
        <w:rPr>
          <w:rFonts w:cs="Tahoma"/>
          <w:iCs/>
        </w:rPr>
        <w:t>Cela permet de ne pas affecter la connaissance du Cabinet / AGC.</w:t>
      </w:r>
    </w:p>
    <w:sectPr w:rsidR="000E416F" w:rsidRPr="000A7AD9" w:rsidSect="00074457">
      <w:headerReference w:type="default" r:id="rId28"/>
      <w:footerReference w:type="default" r:id="rId29"/>
      <w:headerReference w:type="first" r:id="rId30"/>
      <w:footerReference w:type="first" r:id="rId31"/>
      <w:pgSz w:w="11906" w:h="16838" w:code="9"/>
      <w:pgMar w:top="820" w:right="707" w:bottom="1134" w:left="709" w:header="283" w:footer="283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B2434" w14:textId="77777777" w:rsidR="00F34FB8" w:rsidRDefault="00F34FB8" w:rsidP="00CF74C8">
      <w:pPr>
        <w:spacing w:after="0"/>
      </w:pPr>
      <w:r>
        <w:separator/>
      </w:r>
    </w:p>
  </w:endnote>
  <w:endnote w:type="continuationSeparator" w:id="0">
    <w:p w14:paraId="5C762E0D" w14:textId="77777777" w:rsidR="00F34FB8" w:rsidRDefault="00F34FB8" w:rsidP="00CF74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D7101" w14:textId="2BA9B74C" w:rsidR="00B33525" w:rsidRPr="008E05AE" w:rsidRDefault="008E05AE" w:rsidP="00074457">
    <w:pPr>
      <w:pStyle w:val="Pieddepage"/>
      <w:pBdr>
        <w:top w:val="single" w:sz="4" w:space="1" w:color="7F7F7F"/>
      </w:pBdr>
      <w:tabs>
        <w:tab w:val="clear" w:pos="4536"/>
        <w:tab w:val="clear" w:pos="9072"/>
        <w:tab w:val="right" w:pos="10773"/>
      </w:tabs>
      <w:ind w:right="-425"/>
      <w:jc w:val="center"/>
      <w:rPr>
        <w:i/>
        <w:sz w:val="18"/>
        <w:szCs w:val="18"/>
      </w:rPr>
    </w:pPr>
    <w:r>
      <w:rPr>
        <w:i/>
        <w:sz w:val="18"/>
        <w:szCs w:val="18"/>
      </w:rPr>
      <w:t xml:space="preserve">Mise à jour : </w:t>
    </w:r>
    <w:r w:rsidR="00EE274E" w:rsidRPr="00EE274E">
      <w:rPr>
        <w:i/>
        <w:sz w:val="18"/>
        <w:szCs w:val="18"/>
      </w:rPr>
      <w:t>1</w:t>
    </w:r>
    <w:r w:rsidR="00A07A23">
      <w:rPr>
        <w:i/>
        <w:sz w:val="18"/>
        <w:szCs w:val="18"/>
      </w:rPr>
      <w:t>9</w:t>
    </w:r>
    <w:r w:rsidRPr="00EE274E">
      <w:rPr>
        <w:i/>
        <w:sz w:val="18"/>
        <w:szCs w:val="18"/>
      </w:rPr>
      <w:t>/</w:t>
    </w:r>
    <w:r w:rsidR="00EE274E" w:rsidRPr="00EE274E">
      <w:rPr>
        <w:i/>
        <w:sz w:val="18"/>
        <w:szCs w:val="18"/>
      </w:rPr>
      <w:t>03</w:t>
    </w:r>
    <w:r w:rsidRPr="00EE274E">
      <w:rPr>
        <w:i/>
        <w:sz w:val="18"/>
        <w:szCs w:val="18"/>
      </w:rPr>
      <w:t>/2</w:t>
    </w:r>
    <w:r w:rsidR="00371C04" w:rsidRPr="00EE274E">
      <w:rPr>
        <w:i/>
        <w:sz w:val="18"/>
        <w:szCs w:val="18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625B0" w14:textId="32705A71" w:rsidR="008E05AE" w:rsidRDefault="00074457" w:rsidP="00074457">
    <w:pPr>
      <w:pStyle w:val="PiedPage"/>
      <w:ind w:left="-709" w:right="-707"/>
    </w:pPr>
    <w: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16D939FB" wp14:editId="26921F36">
              <wp:simplePos x="0" y="0"/>
              <wp:positionH relativeFrom="column">
                <wp:posOffset>-8255</wp:posOffset>
              </wp:positionH>
              <wp:positionV relativeFrom="paragraph">
                <wp:posOffset>-132715</wp:posOffset>
              </wp:positionV>
              <wp:extent cx="6984000" cy="0"/>
              <wp:effectExtent l="0" t="0" r="0" b="0"/>
              <wp:wrapNone/>
              <wp:docPr id="315939696" name="Connecteur droit avec flèch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984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DCC88B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2" o:spid="_x0000_s1026" type="#_x0000_t32" style="position:absolute;margin-left:-.65pt;margin-top:-10.45pt;width:549.9pt;height:0;flip:y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1V9vwEAAGADAAAOAAAAZHJzL2Uyb0RvYy54bWysU8Fu2zAMvQ/YPwi6L3a6reuMOD2kyy7d&#10;FqDd7ook28JkUSCVOPn7UUqaFuttGAwIpEg+PT7Si9vD6MXeIjkIrZzPails0GBc6Fv583H97kYK&#10;SioY5SHYVh4tydvl2zeLKTb2CgbwxqJgkEDNFFs5pBSbqiI92FHRDKINHOwAR5XYxb4yqCZGH311&#10;VdfX1QRoIoK2RHx7dwrKZcHvOqvTj64jm4RvJXNL5cRybvNZLReq6VHFwekzDfUPLEblAj96gbpT&#10;SYkduldQo9MIBF2aaRgr6DqnbemBu5nXf3XzMKhoSy8sDsWLTPT/YPX3/SpsMFPXh/AQ70H/JhFg&#10;NajQ20Lg8Rh5cPMsVTVFai4l2aG4QbGdvoHhHLVLUFQ4dDiKzrv4KxdmcO5UHIrsx4vs9pCE5svr&#10;zzcf6pqno59ilWoyRC6MSOmrhVFko5WUULl+SCsIgYcLeIJX+3tKmeBzQS4OsHbelxn7ICZ+6v3H&#10;uvAh8M7kYE4j7Lcrj2KveEs+rfNXuuXIyzSEXTAFbLDKfDnbSTl/svlxH84iZV3yElKzBXPc4JN4&#10;PMbC8rxyeU9e+qX6+cdY/gEAAP//AwBQSwMEFAAGAAgAAAAhAA2lSl/dAAAACwEAAA8AAABkcnMv&#10;ZG93bnJldi54bWxMj8FOwzAMhu9IvEPkSdy2pENMW9d0mkBcuFEmzm5j2m6NU5qsKzw9mYQEJ8v2&#10;p9+fs91kOzHS4FvHGpKFAkFcOdNyreHw9jxfg/AB2WDnmDR8kYddfnuTYWrchV9pLEItYgj7FDU0&#10;IfSplL5qyKJfuJ447j7cYDHEdqilGfASw20nl0qtpMWW44UGe3psqDoVZ6uh9aeX8fCZFOX+uOL3&#10;gE8dH7+1vptN+y2IQFP4g+GqH9Uhj06lO7PxotMwT+4jGetSbUBcAbVZP4Aof0cyz+T/H/IfAAAA&#10;//8DAFBLAQItABQABgAIAAAAIQC2gziS/gAAAOEBAAATAAAAAAAAAAAAAAAAAAAAAABbQ29udGVu&#10;dF9UeXBlc10ueG1sUEsBAi0AFAAGAAgAAAAhADj9If/WAAAAlAEAAAsAAAAAAAAAAAAAAAAALwEA&#10;AF9yZWxzLy5yZWxzUEsBAi0AFAAGAAgAAAAhAKjbVX2/AQAAYAMAAA4AAAAAAAAAAAAAAAAALgIA&#10;AGRycy9lMm9Eb2MueG1sUEsBAi0AFAAGAAgAAAAhAA2lSl/dAAAACwEAAA8AAAAAAAAAAAAAAAAA&#10;GQQAAGRycy9kb3ducmV2LnhtbFBLBQYAAAAABAAEAPMAAAAjBQAAAAA=&#10;" strokecolor="#7f7f7f" strokeweight=".5pt"/>
          </w:pict>
        </mc:Fallback>
      </mc:AlternateContent>
    </w:r>
    <w:r w:rsidR="00074928">
      <w:t>ISACOMPTA COLLABORATIF</w:t>
    </w:r>
    <w:r w:rsidR="008E05AE" w:rsidRPr="00134EC2">
      <w:t xml:space="preserve"> - Mise à jour : </w:t>
    </w:r>
    <w:r w:rsidR="00074928" w:rsidRPr="00074928">
      <w:t>1</w:t>
    </w:r>
    <w:r w:rsidR="00A07A23">
      <w:t>9</w:t>
    </w:r>
    <w:r w:rsidR="008E05AE" w:rsidRPr="00074928">
      <w:t>/</w:t>
    </w:r>
    <w:r w:rsidR="00074928" w:rsidRPr="00074928">
      <w:t>03</w:t>
    </w:r>
    <w:r w:rsidR="008E05AE" w:rsidRPr="00074928">
      <w:t>/2</w:t>
    </w:r>
    <w:r w:rsidR="00371C04" w:rsidRPr="00074928">
      <w:t>5</w:t>
    </w:r>
    <w:r w:rsidR="008E05AE" w:rsidRPr="00074928">
      <w:t xml:space="preserve"> - Groupe</w:t>
    </w:r>
    <w:r w:rsidR="008E05AE" w:rsidRPr="00134EC2">
      <w:t xml:space="preserve"> ISAGRI</w:t>
    </w:r>
    <w:r w:rsidR="008E05AE">
      <w:rPr>
        <w:sz w:val="22"/>
        <w:szCs w:val="22"/>
      </w:rPr>
      <w:br/>
    </w:r>
    <w:r w:rsidR="008E05AE" w:rsidRPr="00305FDB">
      <w:rPr>
        <w:rStyle w:val="MentionslgalesCar"/>
      </w:rPr>
      <w:t>Avenue des Censives - BP 50333 - 60026 BEAUVAIS Cedex - SAS au capital de 5 100 000 € - 327 733 432 RCS Beauvais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3756E" w14:textId="77777777" w:rsidR="00F34FB8" w:rsidRDefault="00F34FB8" w:rsidP="00CF74C8">
      <w:pPr>
        <w:spacing w:after="0"/>
      </w:pPr>
      <w:r>
        <w:separator/>
      </w:r>
    </w:p>
  </w:footnote>
  <w:footnote w:type="continuationSeparator" w:id="0">
    <w:p w14:paraId="56C83ED5" w14:textId="77777777" w:rsidR="00F34FB8" w:rsidRDefault="00F34FB8" w:rsidP="00CF74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FB1AF" w14:textId="77777777" w:rsidR="00B33525" w:rsidRPr="0026264C" w:rsidRDefault="0026264C" w:rsidP="00074457">
    <w:pPr>
      <w:pStyle w:val="En-tte"/>
      <w:tabs>
        <w:tab w:val="clear" w:pos="4536"/>
        <w:tab w:val="clear" w:pos="9072"/>
        <w:tab w:val="right" w:pos="11197"/>
      </w:tabs>
      <w:ind w:left="-709" w:right="-707"/>
      <w:jc w:val="center"/>
    </w:pPr>
    <w:r>
      <w:rPr>
        <w:noProof/>
      </w:rPr>
      <w:drawing>
        <wp:inline distT="0" distB="0" distL="0" distR="0" wp14:anchorId="74CF0018" wp14:editId="444399BF">
          <wp:extent cx="1054735" cy="433070"/>
          <wp:effectExtent l="0" t="0" r="0" b="0"/>
          <wp:docPr id="480475563" name="Logo AGIR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0475563" name="Logo AGIR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42925">
      <w:rPr>
        <w:noProof/>
      </w:rPr>
      <w:pict w14:anchorId="706E062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andeau vert" o:spid="_x0000_s1027" type="#_x0000_t75" style="position:absolute;left:0;text-align:left;margin-left:-35.15pt;margin-top:-53.95pt;width:594.8pt;height:841.25pt;z-index:-251658240;mso-position-horizontal-relative:margin;mso-position-vertical-relative:margin" o:allowincell="f">
          <v:imagedata r:id="rId2" o:title="Diapositive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524D3" w14:textId="77777777" w:rsidR="00B33525" w:rsidRPr="00A46200" w:rsidRDefault="00442925" w:rsidP="00074457">
    <w:pPr>
      <w:pStyle w:val="En-tte"/>
      <w:tabs>
        <w:tab w:val="clear" w:pos="4536"/>
        <w:tab w:val="clear" w:pos="9072"/>
        <w:tab w:val="left" w:pos="-69"/>
        <w:tab w:val="center" w:pos="5244"/>
      </w:tabs>
      <w:ind w:left="-709" w:right="-707"/>
      <w:jc w:val="center"/>
      <w:rPr>
        <w:rFonts w:cs="Tahoma"/>
        <w:szCs w:val="20"/>
      </w:rPr>
    </w:pPr>
    <w:r>
      <w:rPr>
        <w:rFonts w:cs="Tahoma"/>
        <w:noProof/>
        <w:szCs w:val="20"/>
      </w:rPr>
      <w:pict w14:anchorId="47EE26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35.2pt;margin-top:-54pt;width:594.8pt;height:841.25pt;z-index:-251655168;visibility:visible;mso-position-horizontal-relative:margin;mso-position-vertical-relative:margin" o:allowincell="f">
          <v:imagedata r:id="rId1" o:title="Diapositive2"/>
          <w10:wrap anchorx="margin" anchory="margin"/>
        </v:shape>
      </w:pict>
    </w:r>
    <w:r w:rsidR="008E05AE">
      <w:rPr>
        <w:noProof/>
      </w:rPr>
      <w:drawing>
        <wp:inline distT="0" distB="0" distL="0" distR="0" wp14:anchorId="164FDE60" wp14:editId="1112BC94">
          <wp:extent cx="1054735" cy="433070"/>
          <wp:effectExtent l="0" t="0" r="0" b="0"/>
          <wp:docPr id="121385033" name="Logo AGIRIS" descr="Une image contenant capture d’écran, noir, obscurité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85033" name="Logo AGIRIS" descr="Une image contenant capture d’écran, noir, obscurité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160E8"/>
    <w:multiLevelType w:val="multilevel"/>
    <w:tmpl w:val="BDA62A10"/>
    <w:lvl w:ilvl="0">
      <w:start w:val="1"/>
      <w:numFmt w:val="decimal"/>
      <w:pStyle w:val="Titre1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suff w:val="space"/>
      <w:lvlText w:val="%1.%2."/>
      <w:lvlJc w:val="left"/>
      <w:pPr>
        <w:ind w:left="567" w:hanging="567"/>
      </w:pPr>
      <w:rPr>
        <w:rFonts w:hint="default"/>
        <w:color w:val="007C6D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1" w15:restartNumberingAfterBreak="0">
    <w:nsid w:val="1F373332"/>
    <w:multiLevelType w:val="multilevel"/>
    <w:tmpl w:val="8408A51A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hint="default"/>
        <w:color w:val="FE9900"/>
      </w:rPr>
    </w:lvl>
    <w:lvl w:ilvl="2">
      <w:start w:val="1"/>
      <w:numFmt w:val="decimal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2" w15:restartNumberingAfterBreak="0">
    <w:nsid w:val="4ED16368"/>
    <w:multiLevelType w:val="hybridMultilevel"/>
    <w:tmpl w:val="590C83AC"/>
    <w:lvl w:ilvl="0" w:tplc="1220B33A">
      <w:start w:val="4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003479E"/>
    <w:multiLevelType w:val="hybridMultilevel"/>
    <w:tmpl w:val="0FF0EEC0"/>
    <w:lvl w:ilvl="0" w:tplc="3A867C68">
      <w:start w:val="5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59C63D2F"/>
    <w:multiLevelType w:val="hybridMultilevel"/>
    <w:tmpl w:val="5DE47290"/>
    <w:lvl w:ilvl="0" w:tplc="81866EE2">
      <w:start w:val="5"/>
      <w:numFmt w:val="bullet"/>
      <w:lvlText w:val="-"/>
      <w:lvlJc w:val="left"/>
      <w:pPr>
        <w:ind w:left="67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5" w15:restartNumberingAfterBreak="0">
    <w:nsid w:val="6365769D"/>
    <w:multiLevelType w:val="hybridMultilevel"/>
    <w:tmpl w:val="8304BA9E"/>
    <w:lvl w:ilvl="0" w:tplc="C4E05136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8217E"/>
    <w:multiLevelType w:val="hybridMultilevel"/>
    <w:tmpl w:val="179AF3EA"/>
    <w:lvl w:ilvl="0" w:tplc="DE5C3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FB45C1"/>
    <w:multiLevelType w:val="hybridMultilevel"/>
    <w:tmpl w:val="F10CDF62"/>
    <w:lvl w:ilvl="0" w:tplc="3632AD62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620496">
    <w:abstractNumId w:val="0"/>
  </w:num>
  <w:num w:numId="2" w16cid:durableId="1370186485">
    <w:abstractNumId w:val="5"/>
  </w:num>
  <w:num w:numId="3" w16cid:durableId="616521490">
    <w:abstractNumId w:val="7"/>
  </w:num>
  <w:num w:numId="4" w16cid:durableId="166362950">
    <w:abstractNumId w:val="1"/>
  </w:num>
  <w:num w:numId="5" w16cid:durableId="2118938180">
    <w:abstractNumId w:val="0"/>
  </w:num>
  <w:num w:numId="6" w16cid:durableId="1805462871">
    <w:abstractNumId w:val="6"/>
  </w:num>
  <w:num w:numId="7" w16cid:durableId="189993413">
    <w:abstractNumId w:val="0"/>
  </w:num>
  <w:num w:numId="8" w16cid:durableId="1633443511">
    <w:abstractNumId w:val="0"/>
  </w:num>
  <w:num w:numId="9" w16cid:durableId="1360542949">
    <w:abstractNumId w:val="3"/>
  </w:num>
  <w:num w:numId="10" w16cid:durableId="1513765194">
    <w:abstractNumId w:val="4"/>
  </w:num>
  <w:num w:numId="11" w16cid:durableId="2075425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3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FB8"/>
    <w:rsid w:val="0000452C"/>
    <w:rsid w:val="0004674D"/>
    <w:rsid w:val="00052088"/>
    <w:rsid w:val="000606A0"/>
    <w:rsid w:val="00064C3E"/>
    <w:rsid w:val="0006623C"/>
    <w:rsid w:val="00074457"/>
    <w:rsid w:val="00074928"/>
    <w:rsid w:val="0008568A"/>
    <w:rsid w:val="000A32E3"/>
    <w:rsid w:val="000C0B3F"/>
    <w:rsid w:val="000C1D24"/>
    <w:rsid w:val="000C5F69"/>
    <w:rsid w:val="000C7752"/>
    <w:rsid w:val="000D1A23"/>
    <w:rsid w:val="000D743B"/>
    <w:rsid w:val="000E416F"/>
    <w:rsid w:val="000F5817"/>
    <w:rsid w:val="0010126C"/>
    <w:rsid w:val="00132B8A"/>
    <w:rsid w:val="00142DE7"/>
    <w:rsid w:val="001459BB"/>
    <w:rsid w:val="00152B30"/>
    <w:rsid w:val="00155110"/>
    <w:rsid w:val="0019241F"/>
    <w:rsid w:val="001961FA"/>
    <w:rsid w:val="001A0AD4"/>
    <w:rsid w:val="001A3D0A"/>
    <w:rsid w:val="001E0BB5"/>
    <w:rsid w:val="001F1363"/>
    <w:rsid w:val="002270DC"/>
    <w:rsid w:val="00235BD9"/>
    <w:rsid w:val="00237A70"/>
    <w:rsid w:val="00243D9B"/>
    <w:rsid w:val="00256BE9"/>
    <w:rsid w:val="0026264C"/>
    <w:rsid w:val="00267805"/>
    <w:rsid w:val="0027377D"/>
    <w:rsid w:val="002927BE"/>
    <w:rsid w:val="002D4B8D"/>
    <w:rsid w:val="00333C2F"/>
    <w:rsid w:val="00357382"/>
    <w:rsid w:val="00370F43"/>
    <w:rsid w:val="00371C04"/>
    <w:rsid w:val="00386F26"/>
    <w:rsid w:val="003F00D4"/>
    <w:rsid w:val="00412820"/>
    <w:rsid w:val="0043018B"/>
    <w:rsid w:val="00431ABE"/>
    <w:rsid w:val="00442925"/>
    <w:rsid w:val="00460F5A"/>
    <w:rsid w:val="004B5A97"/>
    <w:rsid w:val="004B5E17"/>
    <w:rsid w:val="004D01AA"/>
    <w:rsid w:val="004D49E4"/>
    <w:rsid w:val="00500F07"/>
    <w:rsid w:val="0052651B"/>
    <w:rsid w:val="00530B8E"/>
    <w:rsid w:val="00532F8E"/>
    <w:rsid w:val="005606F3"/>
    <w:rsid w:val="005A2585"/>
    <w:rsid w:val="005C3C84"/>
    <w:rsid w:val="005D0E0C"/>
    <w:rsid w:val="00604A88"/>
    <w:rsid w:val="0061363A"/>
    <w:rsid w:val="00646F2B"/>
    <w:rsid w:val="006576DF"/>
    <w:rsid w:val="00671871"/>
    <w:rsid w:val="006726EA"/>
    <w:rsid w:val="006A0AAD"/>
    <w:rsid w:val="006A6076"/>
    <w:rsid w:val="006B4C22"/>
    <w:rsid w:val="006B7144"/>
    <w:rsid w:val="006C712A"/>
    <w:rsid w:val="007314A4"/>
    <w:rsid w:val="0075666A"/>
    <w:rsid w:val="00766E74"/>
    <w:rsid w:val="007824AE"/>
    <w:rsid w:val="007A7F1C"/>
    <w:rsid w:val="007C6D9F"/>
    <w:rsid w:val="007D1123"/>
    <w:rsid w:val="007E42CB"/>
    <w:rsid w:val="007E4DCC"/>
    <w:rsid w:val="007F5577"/>
    <w:rsid w:val="00800FC6"/>
    <w:rsid w:val="0080295D"/>
    <w:rsid w:val="008103CD"/>
    <w:rsid w:val="00820A66"/>
    <w:rsid w:val="008512FD"/>
    <w:rsid w:val="00856DC2"/>
    <w:rsid w:val="008625C8"/>
    <w:rsid w:val="008847A4"/>
    <w:rsid w:val="008A57F8"/>
    <w:rsid w:val="008E0496"/>
    <w:rsid w:val="008E05AE"/>
    <w:rsid w:val="008E51AA"/>
    <w:rsid w:val="009026D1"/>
    <w:rsid w:val="009301B4"/>
    <w:rsid w:val="00950F04"/>
    <w:rsid w:val="009535B2"/>
    <w:rsid w:val="009537C3"/>
    <w:rsid w:val="00963AE5"/>
    <w:rsid w:val="00965FBB"/>
    <w:rsid w:val="00986E1C"/>
    <w:rsid w:val="00992775"/>
    <w:rsid w:val="009A5EE8"/>
    <w:rsid w:val="009C02C8"/>
    <w:rsid w:val="009E0355"/>
    <w:rsid w:val="009E67B0"/>
    <w:rsid w:val="00A034DD"/>
    <w:rsid w:val="00A07A23"/>
    <w:rsid w:val="00A35C82"/>
    <w:rsid w:val="00A45C81"/>
    <w:rsid w:val="00A46200"/>
    <w:rsid w:val="00A530D3"/>
    <w:rsid w:val="00A569DE"/>
    <w:rsid w:val="00A572B0"/>
    <w:rsid w:val="00A71117"/>
    <w:rsid w:val="00A736A2"/>
    <w:rsid w:val="00A75DAB"/>
    <w:rsid w:val="00A95B4F"/>
    <w:rsid w:val="00A970AB"/>
    <w:rsid w:val="00AA5760"/>
    <w:rsid w:val="00AA5D71"/>
    <w:rsid w:val="00AE5D69"/>
    <w:rsid w:val="00AF4701"/>
    <w:rsid w:val="00AF53E5"/>
    <w:rsid w:val="00AF5732"/>
    <w:rsid w:val="00AF62CD"/>
    <w:rsid w:val="00B0487A"/>
    <w:rsid w:val="00B14EE9"/>
    <w:rsid w:val="00B312D2"/>
    <w:rsid w:val="00B33525"/>
    <w:rsid w:val="00B35B3C"/>
    <w:rsid w:val="00B5008B"/>
    <w:rsid w:val="00BC5A74"/>
    <w:rsid w:val="00BD71E4"/>
    <w:rsid w:val="00C552BC"/>
    <w:rsid w:val="00C71487"/>
    <w:rsid w:val="00C868CA"/>
    <w:rsid w:val="00CA32AF"/>
    <w:rsid w:val="00CB2AE7"/>
    <w:rsid w:val="00CD13AC"/>
    <w:rsid w:val="00CF74C8"/>
    <w:rsid w:val="00D230E7"/>
    <w:rsid w:val="00D4459B"/>
    <w:rsid w:val="00D55B00"/>
    <w:rsid w:val="00D86510"/>
    <w:rsid w:val="00D9118E"/>
    <w:rsid w:val="00DB0367"/>
    <w:rsid w:val="00DB1000"/>
    <w:rsid w:val="00DC6E0C"/>
    <w:rsid w:val="00DD2A38"/>
    <w:rsid w:val="00DD5402"/>
    <w:rsid w:val="00DE1882"/>
    <w:rsid w:val="00DE447B"/>
    <w:rsid w:val="00DE5FCA"/>
    <w:rsid w:val="00E14E91"/>
    <w:rsid w:val="00E21774"/>
    <w:rsid w:val="00E41A7A"/>
    <w:rsid w:val="00E54C7D"/>
    <w:rsid w:val="00E662F8"/>
    <w:rsid w:val="00E70F8E"/>
    <w:rsid w:val="00E93518"/>
    <w:rsid w:val="00E96C16"/>
    <w:rsid w:val="00EB14B8"/>
    <w:rsid w:val="00EE274E"/>
    <w:rsid w:val="00EF19A5"/>
    <w:rsid w:val="00EF375C"/>
    <w:rsid w:val="00F34FB8"/>
    <w:rsid w:val="00F43438"/>
    <w:rsid w:val="00F47F4C"/>
    <w:rsid w:val="00F55F05"/>
    <w:rsid w:val="00F56CCC"/>
    <w:rsid w:val="00F613C6"/>
    <w:rsid w:val="00F70580"/>
    <w:rsid w:val="00F71E09"/>
    <w:rsid w:val="00F82B8F"/>
    <w:rsid w:val="00FC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C86D90"/>
  <w15:chartTrackingRefBased/>
  <w15:docId w15:val="{6020EFC3-7A3F-41F7-AF42-8F5000840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AE7"/>
    <w:pPr>
      <w:spacing w:after="120"/>
      <w:jc w:val="both"/>
    </w:pPr>
    <w:rPr>
      <w:rFonts w:ascii="Tahoma" w:hAnsi="Tahoma"/>
      <w:szCs w:val="22"/>
      <w:lang w:eastAsia="en-US"/>
    </w:rPr>
  </w:style>
  <w:style w:type="paragraph" w:styleId="Titre1">
    <w:name w:val="heading 1"/>
    <w:aliases w:val="Partie"/>
    <w:next w:val="Normal"/>
    <w:link w:val="Titre1Car"/>
    <w:qFormat/>
    <w:rsid w:val="00CF74C8"/>
    <w:pPr>
      <w:keepNext/>
      <w:widowControl w:val="0"/>
      <w:numPr>
        <w:numId w:val="1"/>
      </w:numPr>
      <w:shd w:val="clear" w:color="auto" w:fill="EAEAEA"/>
      <w:tabs>
        <w:tab w:val="left" w:leader="dot" w:pos="284"/>
      </w:tabs>
      <w:suppressAutoHyphens/>
      <w:spacing w:before="360" w:after="120"/>
      <w:outlineLvl w:val="0"/>
    </w:pPr>
    <w:rPr>
      <w:rFonts w:ascii="Tahoma" w:eastAsia="Times New Roman" w:hAnsi="Tahoma" w:cs="Arial"/>
      <w:caps/>
      <w:color w:val="333333"/>
      <w:kern w:val="32"/>
      <w:sz w:val="26"/>
      <w:szCs w:val="26"/>
    </w:rPr>
  </w:style>
  <w:style w:type="paragraph" w:styleId="Titre2">
    <w:name w:val="heading 2"/>
    <w:basedOn w:val="Titre1"/>
    <w:next w:val="Normal"/>
    <w:link w:val="Titre2Car"/>
    <w:qFormat/>
    <w:rsid w:val="007824AE"/>
    <w:pPr>
      <w:numPr>
        <w:ilvl w:val="1"/>
      </w:numPr>
      <w:shd w:val="clear" w:color="auto" w:fill="auto"/>
      <w:tabs>
        <w:tab w:val="left" w:pos="851"/>
      </w:tabs>
      <w:spacing w:before="240"/>
      <w:outlineLvl w:val="1"/>
    </w:pPr>
    <w:rPr>
      <w:iCs/>
      <w:caps w:val="0"/>
      <w:color w:val="007C6D"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CF74C8"/>
    <w:pPr>
      <w:numPr>
        <w:ilvl w:val="2"/>
        <w:numId w:val="1"/>
      </w:numPr>
      <w:spacing w:before="180"/>
      <w:outlineLvl w:val="2"/>
    </w:pPr>
    <w:rPr>
      <w:rFonts w:eastAsia="Times New Roman"/>
      <w:bCs/>
      <w:lang w:eastAsia="fr-FR"/>
    </w:rPr>
  </w:style>
  <w:style w:type="paragraph" w:styleId="Titre4">
    <w:name w:val="heading 4"/>
    <w:basedOn w:val="Normal"/>
    <w:next w:val="Normal"/>
    <w:link w:val="Titre4Car"/>
    <w:qFormat/>
    <w:rsid w:val="00CF74C8"/>
    <w:pPr>
      <w:numPr>
        <w:ilvl w:val="3"/>
        <w:numId w:val="1"/>
      </w:numPr>
      <w:spacing w:before="120"/>
      <w:outlineLvl w:val="3"/>
    </w:pPr>
    <w:rPr>
      <w:rFonts w:eastAsia="Times New Roman"/>
      <w:bCs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CF74C8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CF74C8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F74C8"/>
    <w:pPr>
      <w:spacing w:after="0"/>
    </w:pPr>
    <w:rPr>
      <w:rFonts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F74C8"/>
    <w:rPr>
      <w:rFonts w:ascii="Tahoma" w:hAnsi="Tahoma" w:cs="Tahoma"/>
      <w:sz w:val="16"/>
      <w:szCs w:val="16"/>
      <w:lang w:eastAsia="en-US"/>
    </w:rPr>
  </w:style>
  <w:style w:type="character" w:customStyle="1" w:styleId="Titre1Car">
    <w:name w:val="Titre 1 Car"/>
    <w:aliases w:val="Partie Car"/>
    <w:link w:val="Titre1"/>
    <w:rsid w:val="00CF74C8"/>
    <w:rPr>
      <w:rFonts w:ascii="Tahoma" w:eastAsia="Times New Roman" w:hAnsi="Tahoma" w:cs="Arial"/>
      <w:caps/>
      <w:color w:val="333333"/>
      <w:kern w:val="32"/>
      <w:sz w:val="26"/>
      <w:szCs w:val="26"/>
      <w:shd w:val="clear" w:color="auto" w:fill="EAEAEA"/>
    </w:rPr>
  </w:style>
  <w:style w:type="character" w:customStyle="1" w:styleId="Titre2Car">
    <w:name w:val="Titre 2 Car"/>
    <w:link w:val="Titre2"/>
    <w:rsid w:val="007824AE"/>
    <w:rPr>
      <w:rFonts w:ascii="Tahoma" w:eastAsia="Times New Roman" w:hAnsi="Tahoma" w:cs="Arial"/>
      <w:iCs/>
      <w:color w:val="007C6D"/>
      <w:kern w:val="32"/>
      <w:sz w:val="24"/>
      <w:szCs w:val="24"/>
    </w:rPr>
  </w:style>
  <w:style w:type="character" w:customStyle="1" w:styleId="Titre3Car">
    <w:name w:val="Titre 3 Car"/>
    <w:link w:val="Titre3"/>
    <w:rsid w:val="00CF74C8"/>
    <w:rPr>
      <w:rFonts w:ascii="Tahoma" w:eastAsia="Times New Roman" w:hAnsi="Tahoma"/>
      <w:bCs/>
      <w:sz w:val="22"/>
      <w:szCs w:val="22"/>
    </w:rPr>
  </w:style>
  <w:style w:type="character" w:customStyle="1" w:styleId="Titre4Car">
    <w:name w:val="Titre 4 Car"/>
    <w:link w:val="Titre4"/>
    <w:rsid w:val="00CF74C8"/>
    <w:rPr>
      <w:rFonts w:ascii="Tahoma" w:eastAsia="Times New Roman" w:hAnsi="Tahoma"/>
      <w:bCs/>
      <w:szCs w:val="28"/>
    </w:rPr>
  </w:style>
  <w:style w:type="character" w:styleId="Lienhypertexte">
    <w:name w:val="Hyperlink"/>
    <w:uiPriority w:val="99"/>
    <w:unhideWhenUsed/>
    <w:rsid w:val="00431AB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D44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edPage">
    <w:name w:val="Pied_Page"/>
    <w:basedOn w:val="Normal"/>
    <w:link w:val="PiedPageCar"/>
    <w:qFormat/>
    <w:rsid w:val="0026264C"/>
    <w:pPr>
      <w:ind w:left="-142" w:right="-313"/>
      <w:jc w:val="center"/>
    </w:pPr>
    <w:rPr>
      <w:rFonts w:ascii="Calibri" w:eastAsia="Times New Roman" w:hAnsi="Calibri"/>
      <w:noProof/>
      <w:color w:val="808080"/>
      <w:szCs w:val="20"/>
      <w:lang w:eastAsia="fr-FR"/>
    </w:rPr>
  </w:style>
  <w:style w:type="character" w:customStyle="1" w:styleId="PiedPageCar">
    <w:name w:val="Pied_Page Car"/>
    <w:link w:val="PiedPage"/>
    <w:rsid w:val="0026264C"/>
    <w:rPr>
      <w:rFonts w:eastAsia="Times New Roman"/>
      <w:noProof/>
      <w:color w:val="808080"/>
    </w:rPr>
  </w:style>
  <w:style w:type="paragraph" w:customStyle="1" w:styleId="Mentionslgales">
    <w:name w:val="Mentions légales"/>
    <w:basedOn w:val="Pieddepage"/>
    <w:link w:val="MentionslgalesCar"/>
    <w:qFormat/>
    <w:rsid w:val="0026264C"/>
    <w:pPr>
      <w:ind w:left="851"/>
      <w:jc w:val="center"/>
    </w:pPr>
    <w:rPr>
      <w:rFonts w:ascii="Calibri" w:eastAsia="Times New Roman" w:hAnsi="Calibri"/>
      <w:color w:val="808080"/>
      <w:sz w:val="16"/>
      <w:szCs w:val="16"/>
      <w:lang w:eastAsia="fr-FR"/>
    </w:rPr>
  </w:style>
  <w:style w:type="character" w:customStyle="1" w:styleId="MentionslgalesCar">
    <w:name w:val="Mentions légales Car"/>
    <w:link w:val="Mentionslgales"/>
    <w:rsid w:val="0026264C"/>
    <w:rPr>
      <w:rFonts w:eastAsia="Times New Roman"/>
      <w:color w:val="808080"/>
      <w:sz w:val="16"/>
      <w:szCs w:val="16"/>
    </w:rPr>
  </w:style>
  <w:style w:type="character" w:styleId="Accentuationlgre">
    <w:name w:val="Subtle Emphasis"/>
    <w:basedOn w:val="Policepardfaut"/>
    <w:uiPriority w:val="19"/>
    <w:qFormat/>
    <w:rsid w:val="007C6D9F"/>
    <w:rPr>
      <w:i/>
      <w:iCs/>
      <w:color w:val="404040" w:themeColor="text1" w:themeTint="BF"/>
    </w:rPr>
  </w:style>
  <w:style w:type="paragraph" w:styleId="Citation">
    <w:name w:val="Quote"/>
    <w:basedOn w:val="Normal"/>
    <w:next w:val="Normal"/>
    <w:link w:val="CitationCar"/>
    <w:uiPriority w:val="29"/>
    <w:qFormat/>
    <w:rsid w:val="007C6D9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C6D9F"/>
    <w:rPr>
      <w:rFonts w:ascii="Tahoma" w:hAnsi="Tahoma"/>
      <w:i/>
      <w:iCs/>
      <w:color w:val="404040" w:themeColor="text1" w:themeTint="BF"/>
      <w:szCs w:val="22"/>
      <w:lang w:eastAsia="en-US"/>
    </w:rPr>
  </w:style>
  <w:style w:type="paragraph" w:styleId="Paragraphedeliste">
    <w:name w:val="List Paragraph"/>
    <w:basedOn w:val="Normal"/>
    <w:link w:val="ParagraphedelisteCar"/>
    <w:uiPriority w:val="34"/>
    <w:qFormat/>
    <w:rsid w:val="001A0AD4"/>
    <w:pPr>
      <w:ind w:left="708"/>
    </w:pPr>
    <w:rPr>
      <w:rFonts w:eastAsia="Times New Roman"/>
      <w:szCs w:val="24"/>
      <w:lang w:eastAsia="fr-FR"/>
    </w:rPr>
  </w:style>
  <w:style w:type="character" w:customStyle="1" w:styleId="ParagraphedelisteCar">
    <w:name w:val="Paragraphe de liste Car"/>
    <w:link w:val="Paragraphedeliste"/>
    <w:uiPriority w:val="34"/>
    <w:rsid w:val="001A0AD4"/>
    <w:rPr>
      <w:rFonts w:ascii="Tahoma" w:eastAsia="Times New Roman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png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header" Target="header2.xml"/><Relationship Id="rId8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8.jpeg"/><Relationship Id="rId1" Type="http://schemas.openxmlformats.org/officeDocument/2006/relationships/image" Target="media/image17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7.png"/><Relationship Id="rId1" Type="http://schemas.openxmlformats.org/officeDocument/2006/relationships/image" Target="media/image18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tsahoua\Downloads\Mod&#232;le_Pratique_AGIRIS_0725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sponsable_Information xmlns="14497864-2608-44e4-add6-828fdc34522b">
      <UserInfo>
        <DisplayName>Baptiste LASSALE</DisplayName>
        <AccountId>50</AccountId>
        <AccountType/>
      </UserInfo>
    </Responsable_Information>
    <Maya_Pays_Cible xmlns="14497864-2608-44e4-add6-828fdc34522b">France</Maya_Pays_Cible>
    <Status_Document xmlns="14497864-2608-44e4-add6-828fdc34522b">Document de travail</Status_Document>
    <MAYA_Diffusion_Information xmlns="14497864-2608-44e4-add6-828fdc34522b">Diffusion externe autorisée</MAYA_Diffusion_Information>
    <MAYA_Language_Document xmlns="14497864-2608-44e4-add6-828fdc34522b">FR</MAYA_Language_Document>
    <TaxCatchAll xmlns="14497864-2608-44e4-add6-828fdc34522b" xsi:nil="true"/>
    <Maya_Annee_Exercice xmlns="14497864-2608-44e4-add6-828fdc34522b">2022-2023</Maya_Annee_Exercice>
    <Modules xmlns="14497864-2608-44e4-add6-828fdc34522b">Outils Collaboratifs</Modules>
    <Lien xmlns="14497864-2608-44e4-add6-828fdc34522b">
      <Url xsi:nil="true"/>
      <Description xsi:nil="true"/>
    </Lien>
    <Cible xmlns="14497864-2608-44e4-add6-828fdc34522b">
      <Value>Cabinet / AGC</Value>
    </Cible>
    <StatutdePublication xmlns="0b96a548-8d38-44bc-b83f-b38fcdb3637b">Publié</StatutdePublication>
    <Version_x0020_de_x0020_réalisation xmlns="14497864-2608-44e4-add6-828fdc34522b">
      <Value>24.20</Value>
    </Version_x0020_de_x0020_réalisation>
    <Date_x0020_de_x0020_publication_x0020_FTP xmlns="0b96a548-8d38-44bc-b83f-b38fcdb3637b">2025-03-18T23:00:00+00:00</Date_x0020_de_x0020_publication_x0020_FTP>
    <Dernier_x0020_contributeur xmlns="0b96a548-8d38-44bc-b83f-b38fcdb3637b">Julien GALLET</Dernier_x0020_contributeur>
    <Dernier_x0020_contributeur0 xmlns="0b96a548-8d38-44bc-b83f-b38fcdb3637b">
      <UserInfo>
        <DisplayName>Julien GALLET</DisplayName>
        <AccountId>117</AccountId>
        <AccountType/>
      </UserInfo>
    </Dernier_x0020_contributeur0>
    <Publicationespaceformateur xmlns="0b96a548-8d38-44bc-b83f-b38fcdb3637b" xsi:nil="true"/>
    <Publicationaideenligne xmlns="0b96a548-8d38-44bc-b83f-b38fcdb3637b" xsi:nil="true"/>
    <Publicationelearning xmlns="0b96a548-8d38-44bc-b83f-b38fcdb3637b" xsi:nil="true"/>
    <Aideenligne xmlns="0b96a548-8d38-44bc-b83f-b38fcdb3637b">
      <Url xsi:nil="true"/>
      <Description xsi:nil="true"/>
    </Aideenligne>
    <Datedelivraison xmlns="0b96a548-8d38-44bc-b83f-b38fcdb3637b" xsi:nil="true"/>
    <Course_x002d_learning xmlns="0b96a548-8d38-44bc-b83f-b38fcdb3637b" xsi:nil="true"/>
    <Espaceformateur xmlns="0b96a548-8d38-44bc-b83f-b38fcdb3637b">false</Espaceformateur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SACOMPTA" ma:contentTypeID="0x0101006BBECF5C0AB25D488D22614EED879A27090079AD2BBD0DBB2649B8268FA261E5E8EA" ma:contentTypeVersion="53" ma:contentTypeDescription="" ma:contentTypeScope="" ma:versionID="f50b17ec0e6bb347642dd6171d20bac3">
  <xsd:schema xmlns:xsd="http://www.w3.org/2001/XMLSchema" xmlns:xs="http://www.w3.org/2001/XMLSchema" xmlns:p="http://schemas.microsoft.com/office/2006/metadata/properties" xmlns:ns1="14497864-2608-44e4-add6-828fdc34522b" xmlns:ns3="0b96a548-8d38-44bc-b83f-b38fcdb3637b" targetNamespace="http://schemas.microsoft.com/office/2006/metadata/properties" ma:root="true" ma:fieldsID="83cabf35f5eb429076a3889aa9a16e90" ns1:_="" ns3:_="">
    <xsd:import namespace="14497864-2608-44e4-add6-828fdc34522b"/>
    <xsd:import namespace="0b96a548-8d38-44bc-b83f-b38fcdb3637b"/>
    <xsd:element name="properties">
      <xsd:complexType>
        <xsd:sequence>
          <xsd:element name="documentManagement">
            <xsd:complexType>
              <xsd:all>
                <xsd:element ref="ns1:Status_Document" minOccurs="0"/>
                <xsd:element ref="ns1:MAYA_Diffusion_Information" minOccurs="0"/>
                <xsd:element ref="ns1:Modules"/>
                <xsd:element ref="ns1:Cible" minOccurs="0"/>
                <xsd:element ref="ns3:Date_x0020_de_x0020_publication_x0020_FTP" minOccurs="0"/>
                <xsd:element ref="ns3:StatutdePublication" minOccurs="0"/>
                <xsd:element ref="ns3:Dernier_x0020_contributeur0" minOccurs="0"/>
                <xsd:element ref="ns3:Datedelivraison" minOccurs="0"/>
                <xsd:element ref="ns3:Aideenligne" minOccurs="0"/>
                <xsd:element ref="ns3:Publicationaideenligne" minOccurs="0"/>
                <xsd:element ref="ns3:Course_x002d_learning" minOccurs="0"/>
                <xsd:element ref="ns3:Publicationelearning" minOccurs="0"/>
                <xsd:element ref="ns3:Espaceformateur" minOccurs="0"/>
                <xsd:element ref="ns3:Publicationespaceformateur" minOccurs="0"/>
                <xsd:element ref="ns3:MediaServiceMetadata" minOccurs="0"/>
                <xsd:element ref="ns3:MediaServiceFastMetadata" minOccurs="0"/>
                <xsd:element ref="ns1:Maya_Pays_Cible" minOccurs="0"/>
                <xsd:element ref="ns1:Responsable_Information" minOccurs="0"/>
                <xsd:element ref="ns1:Lien" minOccurs="0"/>
                <xsd:element ref="ns3:MediaServiceDateTaken" minOccurs="0"/>
                <xsd:element ref="ns1:Maya_Annee_Exercice" minOccurs="0"/>
                <xsd:element ref="ns3:MediaLengthInSecond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Dernier_x0020_contributeur" minOccurs="0"/>
                <xsd:element ref="ns1:TaxCatchAllLabel" minOccurs="0"/>
                <xsd:element ref="ns1:Version_x0020_de_x0020_réalisation" minOccurs="0"/>
                <xsd:element ref="ns1:TaxCatchAll" minOccurs="0"/>
                <xsd:element ref="ns1:MAYA_Language_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97864-2608-44e4-add6-828fdc34522b" elementFormDefault="qualified">
    <xsd:import namespace="http://schemas.microsoft.com/office/2006/documentManagement/types"/>
    <xsd:import namespace="http://schemas.microsoft.com/office/infopath/2007/PartnerControls"/>
    <xsd:element name="Status_Document" ma:index="0" nillable="true" ma:displayName="Statut du document" ma:default="Document de travail" ma:format="Dropdown" ma:internalName="Status_Document" ma:readOnly="false">
      <xsd:simpleType>
        <xsd:restriction base="dms:Choice">
          <xsd:enumeration value="Document de travail"/>
          <xsd:enumeration value="Document finalisé"/>
          <xsd:enumeration value="Document obsolète ou inactif"/>
        </xsd:restriction>
      </xsd:simpleType>
    </xsd:element>
    <xsd:element name="MAYA_Diffusion_Information" ma:index="1" nillable="true" ma:displayName="Diffusion" ma:default="Diffusion interne seulement" ma:format="Dropdown" ma:internalName="MAYA_Diffusion_Information" ma:readOnly="false">
      <xsd:simpleType>
        <xsd:restriction base="dms:Choice">
          <xsd:enumeration value="Diffusion interne seulement"/>
          <xsd:enumeration value="Diffusion externe autorisée"/>
        </xsd:restriction>
      </xsd:simpleType>
    </xsd:element>
    <xsd:element name="Modules" ma:index="3" ma:displayName="Modules" ma:format="Dropdown" ma:internalName="Modules" ma:readOnly="false">
      <xsd:simpleType>
        <xsd:restriction base="dms:Choice">
          <xsd:enumeration value="_Trucs &amp; Astuces"/>
          <xsd:enumeration value="Administration"/>
          <xsd:enumeration value="Analytique"/>
          <xsd:enumeration value="Attestation FEC"/>
          <xsd:enumeration value="Bilan projeté"/>
          <xsd:enumeration value="Clôture"/>
          <xsd:enumeration value="Devises"/>
          <xsd:enumeration value="Doc Nouveautés"/>
          <xsd:enumeration value="Dossiers démos Agri-entreprises"/>
          <xsd:enumeration value="Dossiers démos Profession comptable"/>
          <xsd:enumeration value="Dossiers étalons &amp; bases"/>
          <xsd:enumeration value="Echanges prestataires"/>
          <xsd:enumeration value="EDI-DSI"/>
          <xsd:enumeration value="EDI-REQUETE"/>
          <xsd:enumeration value="Editions / Plaquettes"/>
          <xsd:enumeration value="Emprunts / Contrats"/>
          <xsd:enumeration value="Espace client"/>
          <xsd:enumeration value="Etats_Vinifera\Spécifique client"/>
          <xsd:enumeration value="Fiche entreprise"/>
          <xsd:enumeration value="Générateur d'états"/>
          <xsd:enumeration value="Gestion des tiers"/>
          <xsd:enumeration value="Harmonisation"/>
          <xsd:enumeration value="ISADECLARE"/>
          <xsd:enumeration value="IO ECF"/>
          <xsd:enumeration value="Immobilisations"/>
          <xsd:enumeration value="Interfaces"/>
          <xsd:enumeration value="Interface YOOZ"/>
          <xsd:enumeration value="ISANET"/>
          <xsd:enumeration value="ISAPEDI"/>
          <xsd:enumeration value="ISAREVISE CONNECT"/>
          <xsd:enumeration value="Juridique BIC SCI GFA"/>
          <xsd:enumeration value="Lettres Terrains"/>
          <xsd:enumeration value="Liasses fiscales"/>
          <xsd:enumeration value="Liens Excel"/>
          <xsd:enumeration value="Manuel Prise En Main"/>
          <xsd:enumeration value="Méthode de formation des clients des cabinets"/>
          <xsd:enumeration value="Migration LIVE"/>
          <xsd:enumeration value="Mise à jour états"/>
          <xsd:enumeration value="MSA"/>
          <xsd:enumeration value="Nomadisme / Transfert"/>
          <xsd:enumeration value="Outils Collaboratifs"/>
          <xsd:enumeration value="Outils Collaboratifs - FAD"/>
          <xsd:enumeration value="Patchs"/>
          <xsd:enumeration value="Plan Intervention"/>
          <xsd:enumeration value="Prévisions"/>
          <xsd:enumeration value="Réforme BA"/>
          <xsd:enumeration value="Règlements Fournisseurs"/>
          <xsd:enumeration value="Relevés factures"/>
          <xsd:enumeration value="Reprise de données"/>
          <xsd:enumeration value="Saisie / Consultation"/>
          <xsd:enumeration value="Simulateur fiscal et social BA"/>
          <xsd:enumeration value="Simulateur fiscal et social BIC"/>
          <xsd:enumeration value="Situations"/>
          <xsd:enumeration value="Stockage documents"/>
          <xsd:enumeration value="Stocks"/>
          <xsd:enumeration value="Support e-learning"/>
          <xsd:enumeration value="Support prestation"/>
          <xsd:enumeration value="Tableaux de bord"/>
          <xsd:enumeration value="Tableaux OG"/>
          <xsd:enumeration value="TVA"/>
          <xsd:enumeration value="Webinaires"/>
        </xsd:restriction>
      </xsd:simpleType>
    </xsd:element>
    <xsd:element name="Cible" ma:index="4" nillable="true" ma:displayName="Cible" ma:internalName="Cibl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dividuelle"/>
                    <xsd:enumeration value="Cabinet / AGC"/>
                    <xsd:enumeration value="LIVE"/>
                  </xsd:restriction>
                </xsd:simpleType>
              </xsd:element>
            </xsd:sequence>
          </xsd:extension>
        </xsd:complexContent>
      </xsd:complexType>
    </xsd:element>
    <xsd:element name="Maya_Pays_Cible" ma:index="18" nillable="true" ma:displayName="Pays cible" ma:default="France" ma:format="Dropdown" ma:hidden="true" ma:internalName="Maya_Pays_Cible" ma:readOnly="false">
      <xsd:simpleType>
        <xsd:restriction base="dms:Choice">
          <xsd:enumeration value="International"/>
          <xsd:enumeration value="Allemagne"/>
          <xsd:enumeration value="Belgique"/>
          <xsd:enumeration value="Canada"/>
          <xsd:enumeration value="Chine"/>
          <xsd:enumeration value="Chypre"/>
          <xsd:enumeration value="France"/>
          <xsd:enumeration value="Espagne"/>
          <xsd:enumeration value="Italie"/>
          <xsd:enumeration value="Grèce"/>
          <xsd:enumeration value="Luxembourg"/>
          <xsd:enumeration value="Maroc"/>
          <xsd:enumeration value="Pays-Bas"/>
          <xsd:enumeration value="Portugal"/>
          <xsd:enumeration value="Suisse"/>
          <xsd:enumeration value="Roumanie"/>
          <xsd:enumeration value="Royaume-Uni"/>
          <xsd:enumeration value="Russie"/>
          <xsd:enumeration value="Thaïlande"/>
          <xsd:enumeration value="Ukraine"/>
        </xsd:restriction>
      </xsd:simpleType>
    </xsd:element>
    <xsd:element name="Responsable_Information" ma:index="19" nillable="true" ma:displayName="Responsable de l'information" ma:hidden="true" ma:SharePointGroup="0" ma:internalName="Responsable_Informatio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ien" ma:index="20" nillable="true" ma:displayName="Lien" ma:format="Hyperlink" ma:hidden="true" ma:internalName="Lien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aya_Annee_Exercice" ma:index="23" nillable="true" ma:displayName="Année d'exercice" ma:default="2023-2024" ma:format="Dropdown" ma:hidden="true" ma:internalName="Maya_Annee_Exercice" ma:readOnly="false">
      <xsd:simpleType>
        <xsd:restriction base="dms:Choice">
          <xsd:enumeration value="N/A"/>
          <xsd:enumeration value="2005-2006"/>
          <xsd:enumeration value="2006-2007"/>
          <xsd:enumeration value="2007-2008"/>
          <xsd:enumeration value="2008-2009"/>
          <xsd:enumeration value="2009-2010"/>
          <xsd:enumeration value="2010-2011"/>
          <xsd:enumeration value="2011-2012"/>
          <xsd:enumeration value="2012-2013"/>
          <xsd:enumeration value="2013-2014"/>
          <xsd:enumeration value="2014-2015"/>
          <xsd:enumeration value="2015-2016"/>
          <xsd:enumeration value="2016-2017"/>
          <xsd:enumeration value="2017-2018"/>
          <xsd:enumeration value="2018-2019"/>
          <xsd:enumeration value="2019-2020"/>
          <xsd:enumeration value="2020-2021"/>
          <xsd:enumeration value="2021-2022"/>
          <xsd:enumeration value="2022-2023"/>
          <xsd:enumeration value="2023-2024"/>
          <xsd:enumeration value="2024-2025"/>
          <xsd:enumeration value="2025-2026"/>
          <xsd:enumeration value="2026-2027"/>
          <xsd:enumeration value="2027-2028"/>
          <xsd:enumeration value="2028-2029"/>
          <xsd:enumeration value="2029-2030"/>
          <xsd:enumeration value="2030-2031"/>
          <xsd:enumeration value="2031-2032"/>
          <xsd:enumeration value="2032-2033"/>
          <xsd:enumeration value="2033-2034"/>
          <xsd:enumeration value="2034-2035"/>
          <xsd:enumeration value="2035-2036"/>
        </xsd:restriction>
      </xsd:simpleType>
    </xsd:element>
    <xsd:element name="TaxCatchAllLabel" ma:index="32" nillable="true" ma:displayName="Taxonomy Catch All Column1" ma:hidden="true" ma:list="{69fbc549-cda9-4ca0-84ba-caf3d363b130}" ma:internalName="TaxCatchAllLabel" ma:readOnly="true" ma:showField="CatchAllDataLabel" ma:web="14497864-2608-44e4-add6-828fdc345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Version_x0020_de_x0020_réalisation" ma:index="38" nillable="true" ma:displayName="Version de réalisation" ma:format="Dropdown" ma:hidden="true" ma:internalName="Version_x0020_de_x0020_r_x00e9_alisatio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1.01"/>
                    <xsd:enumeration value="13.80"/>
                    <xsd:enumeration value="16.80"/>
                    <xsd:enumeration value="16.90"/>
                    <xsd:enumeration value="17.00"/>
                    <xsd:enumeration value="17.10"/>
                    <xsd:enumeration value="17.20"/>
                    <xsd:enumeration value="24.20"/>
                    <xsd:enumeration value="24.30"/>
                    <xsd:enumeration value="25.10"/>
                  </xsd:restriction>
                </xsd:simpleType>
              </xsd:element>
            </xsd:sequence>
          </xsd:extension>
        </xsd:complexContent>
      </xsd:complexType>
    </xsd:element>
    <xsd:element name="TaxCatchAll" ma:index="39" nillable="true" ma:displayName="Taxonomy Catch All Column" ma:hidden="true" ma:list="{69fbc549-cda9-4ca0-84ba-caf3d363b130}" ma:internalName="TaxCatchAll" ma:readOnly="false" ma:showField="CatchAllData" ma:web="14497864-2608-44e4-add6-828fdc345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YA_Language_Document" ma:index="40" nillable="true" ma:displayName="Langue du document" ma:default="FR" ma:format="Dropdown" ma:hidden="true" ma:internalName="MAYA_Language_Document" ma:readOnly="false">
      <xsd:simpleType>
        <xsd:restriction base="dms:Choice">
          <xsd:enumeration value="CN"/>
          <xsd:enumeration value="DE"/>
          <xsd:enumeration value="FR"/>
          <xsd:enumeration value="GB"/>
          <xsd:enumeration value="GR"/>
          <xsd:enumeration value="IT"/>
          <xsd:enumeration value="NL"/>
          <xsd:enumeration value="PT"/>
          <xsd:enumeration value="RO"/>
          <xsd:enumeration value="RU"/>
          <xsd:enumeration value="SP"/>
          <xsd:enumeration value="TH"/>
          <xsd:enumeration value="U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a548-8d38-44bc-b83f-b38fcdb3637b" elementFormDefault="qualified">
    <xsd:import namespace="http://schemas.microsoft.com/office/2006/documentManagement/types"/>
    <xsd:import namespace="http://schemas.microsoft.com/office/infopath/2007/PartnerControls"/>
    <xsd:element name="Date_x0020_de_x0020_publication_x0020_FTP" ma:index="5" nillable="true" ma:displayName="Date de publication FTP" ma:format="DateOnly" ma:internalName="Date_x0020_de_x0020_publication_x0020_FTP" ma:readOnly="false">
      <xsd:simpleType>
        <xsd:restriction base="dms:DateTime"/>
      </xsd:simpleType>
    </xsd:element>
    <xsd:element name="StatutdePublication" ma:index="7" nillable="true" ma:displayName="Statut de Publication" ma:format="Dropdown" ma:internalName="StatutdePublication" ma:readOnly="false">
      <xsd:simpleType>
        <xsd:restriction base="dms:Choice">
          <xsd:enumeration value="Publié"/>
          <xsd:enumeration value="En cours de publication"/>
          <xsd:enumeration value="Erreur lors de la publication"/>
        </xsd:restriction>
      </xsd:simpleType>
    </xsd:element>
    <xsd:element name="Dernier_x0020_contributeur0" ma:index="8" nillable="true" ma:displayName="Dernier contributeur" ma:list="UserInfo" ma:SharePointGroup="0" ma:internalName="Dernier_x0020_contributeu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delivraison" ma:index="9" nillable="true" ma:displayName="Date de livraison" ma:description="Date de réception de la documentation au marketing des services. " ma:format="DateTime" ma:internalName="Datedelivraison" ma:readOnly="false">
      <xsd:simpleType>
        <xsd:restriction base="dms:DateTime"/>
      </xsd:simpleType>
    </xsd:element>
    <xsd:element name="Aideenligne" ma:index="10" nillable="true" ma:displayName="Aide en ligne" ma:description="Mettre le lien de l'aide en ligne sur doc pdf seulement. " ma:format="Hyperlink" ma:internalName="Aideenlign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cationaideenligne" ma:index="11" nillable="true" ma:displayName="Publication aide en ligne" ma:format="DateOnly" ma:internalName="Publicationaideenligne" ma:readOnly="false">
      <xsd:simpleType>
        <xsd:restriction base="dms:DateTime"/>
      </xsd:simpleType>
    </xsd:element>
    <xsd:element name="Course_x002d_learning" ma:index="12" nillable="true" ma:displayName="Cours e-learning" ma:description="Lien de la documentation présent dans le cours e-learning. &#10;Indiquer dans quel cours elearning " ma:format="Dropdown" ma:internalName="Course_x002d_learning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rincipes généraux ISACOMPTA CONNECT"/>
                    <xsd:enumeration value="Traitement des relevés bancaires dans ISACOMPTA CONNECT"/>
                    <xsd:enumeration value="Immobilisations"/>
                    <xsd:enumeration value="Emprunts"/>
                    <xsd:enumeration value="Contrats"/>
                    <xsd:enumeration value="Situations"/>
                    <xsd:enumeration value="ISAREVISE CONNECT"/>
                    <xsd:enumeration value="Liasses fiscales"/>
                    <xsd:enumeration value="Clôture"/>
                    <xsd:enumeration value="Plaquettes"/>
                    <xsd:enumeration value="ISAEDI SUIVI"/>
                    <xsd:enumeration value="Juridique"/>
                    <xsd:enumeration value="Acomptes IS"/>
                    <xsd:enumeration value="Echange prestataire"/>
                    <xsd:enumeration value="ISASOFI BIC ISASOFI BIC - Généralités"/>
                    <xsd:enumeration value="ISASOFI BIC - Traitement de mes dossiers entreprise individuelle"/>
                    <xsd:enumeration value="ISASOFI BIC - Traitement de mes dossiers société à l'IR"/>
                    <xsd:enumeration value="ISASOFI BIC - Traitement de mes dossiers société à l'IS"/>
                    <xsd:enumeration value="Initiation à ISASOFI BA : simulateur fiscal et social"/>
                  </xsd:restriction>
                </xsd:simpleType>
              </xsd:element>
            </xsd:sequence>
          </xsd:extension>
        </xsd:complexContent>
      </xsd:complexType>
    </xsd:element>
    <xsd:element name="Publicationelearning" ma:index="13" nillable="true" ma:displayName="Publication e-learning" ma:format="DateOnly" ma:internalName="Publicationelearning" ma:readOnly="false">
      <xsd:simpleType>
        <xsd:restriction base="dms:DateTime"/>
      </xsd:simpleType>
    </xsd:element>
    <xsd:element name="Espaceformateur" ma:index="14" nillable="true" ma:displayName="Espace formateur" ma:default="0" ma:format="Dropdown" ma:internalName="Espaceformateur" ma:readOnly="false">
      <xsd:simpleType>
        <xsd:restriction base="dms:Boolean"/>
      </xsd:simpleType>
    </xsd:element>
    <xsd:element name="Publicationespaceformateur" ma:index="15" nillable="true" ma:displayName="Publication espace formateur" ma:format="DateOnly" ma:internalName="Publicationespaceformateur" ma:readOnly="false">
      <xsd:simpleType>
        <xsd:restriction base="dms:DateTim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rnier_x0020_contributeur" ma:index="31" nillable="true" ma:displayName="old contrib" ma:description="Collaborateur ayant apporté la dernière modification dans le contenu de la documentation" ma:format="Dropdown" ma:hidden="true" ma:internalName="Dernier_x0020_contributeur" ma:readOnly="false">
      <xsd:simpleType>
        <xsd:restriction base="dms:Choice">
          <xsd:enumeration value="Hugues AMALRIC"/>
          <xsd:enumeration value="Catherine M'TSAHOUA"/>
          <xsd:enumeration value="Cédric VEST"/>
          <xsd:enumeration value="Christophe TRICOT"/>
          <xsd:enumeration value="Coralie BROCHET"/>
          <xsd:enumeration value="Guillaume NIVET"/>
          <xsd:enumeration value="Julien GALLET"/>
          <xsd:enumeration value="Monique HARDIER"/>
          <xsd:enumeration value="Muriel DARCHIS"/>
          <xsd:enumeration value="Olivier MENORET"/>
          <xsd:enumeration value="Patrick HUBERT"/>
          <xsd:enumeration value="Paul DELALAIN"/>
          <xsd:enumeration value="Thomas ROCHE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B0388A-79B3-455E-829F-A98F18C3E0E4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B76A969A-E40F-4F0B-899E-B09F3C6248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AF1C-3AED-4953-90AB-44B647F4EC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DEED74-D1C2-477C-B7BB-8CE59A9DF939}">
  <ds:schemaRefs>
    <ds:schemaRef ds:uri="http://schemas.microsoft.com/office/2006/metadata/properties"/>
    <ds:schemaRef ds:uri="http://schemas.microsoft.com/office/infopath/2007/PartnerControls"/>
    <ds:schemaRef ds:uri="14497864-2608-44e4-add6-828fdc34522b"/>
    <ds:schemaRef ds:uri="1c5a9f55-dd3d-47f9-b8ce-eacd60830ff1"/>
  </ds:schemaRefs>
</ds:datastoreItem>
</file>

<file path=customXml/itemProps5.xml><?xml version="1.0" encoding="utf-8"?>
<ds:datastoreItem xmlns:ds="http://schemas.openxmlformats.org/officeDocument/2006/customXml" ds:itemID="{86A5E8FC-C1E2-43EE-97D1-04892B5D99F2}"/>
</file>

<file path=docProps/app.xml><?xml version="1.0" encoding="utf-8"?>
<Properties xmlns="http://schemas.openxmlformats.org/officeDocument/2006/extended-properties" xmlns:vt="http://schemas.openxmlformats.org/officeDocument/2006/docPropsVTypes">
  <Template>Modèle_Pratique_AGIRIS_0725</Template>
  <TotalTime>128</TotalTime>
  <Pages>5</Pages>
  <Words>747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Modèle_Pratique_AGIRIS_4324</vt:lpstr>
    </vt:vector>
  </TitlesOfParts>
  <Company>Isagri</Company>
  <LinksUpToDate>false</LinksUpToDate>
  <CharactersWithSpaces>4851</CharactersWithSpaces>
  <SharedDoc>false</SharedDoc>
  <HLinks>
    <vt:vector size="6" baseType="variant">
      <vt:variant>
        <vt:i4>3473416</vt:i4>
      </vt:variant>
      <vt:variant>
        <vt:i4>2297</vt:i4>
      </vt:variant>
      <vt:variant>
        <vt:i4>1028</vt:i4>
      </vt:variant>
      <vt:variant>
        <vt:i4>1</vt:i4>
      </vt:variant>
      <vt:variant>
        <vt:lpwstr>cid:image001.png@01CF7F7A.B09EAB80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M'TSAHOUA</dc:creator>
  <cp:keywords/>
  <dc:description/>
  <cp:lastModifiedBy>Catherine M'TSAHOUA</cp:lastModifiedBy>
  <cp:revision>61</cp:revision>
  <cp:lastPrinted>2014-05-22T06:51:00Z</cp:lastPrinted>
  <dcterms:created xsi:type="dcterms:W3CDTF">2025-03-17T16:26:00Z</dcterms:created>
  <dcterms:modified xsi:type="dcterms:W3CDTF">2025-03-19T13:03:00Z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0x0101006BBECF5C0AB25D488D22614EED879A27090079AD2BBD0DBB2649B8268FA261E5E8EA</vt:lpwstr>
  </property>
  <property fmtid="{D5CDD505-2E9C-101B-9397-08002B2CF9AE}" pid="3" name="Modules ISANET">
    <vt:lpwstr/>
  </property>
  <property fmtid="{D5CDD505-2E9C-101B-9397-08002B2CF9AE}" pid="4" name="Version ISAEDITIERS">
    <vt:lpwstr/>
  </property>
  <property fmtid="{D5CDD505-2E9C-101B-9397-08002B2CF9AE}" pid="5" name="Modules ISAPEDI">
    <vt:lpwstr/>
  </property>
  <property fmtid="{D5CDD505-2E9C-101B-9397-08002B2CF9AE}" pid="6" name="Modules ISAEDITIERS">
    <vt:lpwstr/>
  </property>
  <property fmtid="{D5CDD505-2E9C-101B-9397-08002B2CF9AE}" pid="7" name="_ExtendedDescription">
    <vt:lpwstr/>
  </property>
  <property fmtid="{D5CDD505-2E9C-101B-9397-08002B2CF9AE}" pid="8" name="Modules ISAEDI SUIVI">
    <vt:lpwstr/>
  </property>
  <property fmtid="{D5CDD505-2E9C-101B-9397-08002B2CF9AE}" pid="9" name="Version ISAEDI SUIVI">
    <vt:lpwstr/>
  </property>
  <property fmtid="{D5CDD505-2E9C-101B-9397-08002B2CF9AE}" pid="10" name="Modules ISABANQUE">
    <vt:lpwstr/>
  </property>
  <property fmtid="{D5CDD505-2E9C-101B-9397-08002B2CF9AE}" pid="11" name="Version ISAFLUX">
    <vt:lpwstr/>
  </property>
  <property fmtid="{D5CDD505-2E9C-101B-9397-08002B2CF9AE}" pid="12" name="Version ISANET">
    <vt:lpwstr/>
  </property>
  <property fmtid="{D5CDD505-2E9C-101B-9397-08002B2CF9AE}" pid="13" name="Version ISAPEDI">
    <vt:lpwstr/>
  </property>
  <property fmtid="{D5CDD505-2E9C-101B-9397-08002B2CF9AE}" pid="14" name="Version ISABANQUE">
    <vt:lpwstr/>
  </property>
  <property fmtid="{D5CDD505-2E9C-101B-9397-08002B2CF9AE}" pid="15" name="Modules ISAFLUX">
    <vt:lpwstr/>
  </property>
</Properties>
</file>